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7E" w:rsidRPr="00924DCC" w:rsidRDefault="0087497E" w:rsidP="004C1424">
      <w:pPr>
        <w:spacing w:after="0" w:line="240" w:lineRule="auto"/>
        <w:jc w:val="center"/>
        <w:rPr>
          <w:rStyle w:val="txt"/>
          <w:rFonts w:ascii="Times New Roman" w:hAnsi="Times New Roman"/>
          <w:color w:val="333333"/>
          <w:sz w:val="26"/>
          <w:szCs w:val="26"/>
        </w:rPr>
      </w:pPr>
      <w:r w:rsidRPr="00924DCC">
        <w:rPr>
          <w:rStyle w:val="txt"/>
          <w:rFonts w:ascii="Times New Roman" w:hAnsi="Times New Roman"/>
          <w:color w:val="333333"/>
          <w:sz w:val="26"/>
          <w:szCs w:val="26"/>
        </w:rPr>
        <w:t>За працу ў святочны дзень – адгул або аплата.</w:t>
      </w:r>
    </w:p>
    <w:p w:rsidR="0087497E" w:rsidRPr="00924DCC" w:rsidRDefault="0087497E" w:rsidP="004C1424">
      <w:pPr>
        <w:spacing w:after="0" w:line="240" w:lineRule="auto"/>
        <w:rPr>
          <w:rStyle w:val="txt"/>
          <w:rFonts w:ascii="Times New Roman" w:hAnsi="Times New Roman"/>
          <w:color w:val="333333"/>
          <w:sz w:val="26"/>
          <w:szCs w:val="26"/>
        </w:rPr>
      </w:pPr>
    </w:p>
    <w:p w:rsidR="0087497E" w:rsidRPr="00924DCC" w:rsidRDefault="0087497E" w:rsidP="004C1424">
      <w:pPr>
        <w:spacing w:after="0" w:line="240" w:lineRule="auto"/>
        <w:ind w:firstLine="708"/>
        <w:jc w:val="both"/>
        <w:rPr>
          <w:rStyle w:val="txt"/>
          <w:rFonts w:ascii="Times New Roman" w:hAnsi="Times New Roman"/>
          <w:color w:val="333333"/>
          <w:sz w:val="26"/>
          <w:szCs w:val="26"/>
        </w:rPr>
      </w:pPr>
      <w:r w:rsidRPr="00924DCC">
        <w:rPr>
          <w:rStyle w:val="txt"/>
          <w:rFonts w:ascii="Times New Roman" w:hAnsi="Times New Roman"/>
          <w:color w:val="333333"/>
          <w:sz w:val="26"/>
          <w:szCs w:val="26"/>
        </w:rPr>
        <w:t>У адпаведнасці з часткай 1 артыкула 147 Працоўнага кодэкса Рэспублікі Беларусь (далей – ПК РБ), у дзяржаўныя святы і святочныя дні, устаноўленыя і аб'яўленыя Прэзідэнтам Рэспублікі Беларусь, праца не вырабляецца.</w:t>
      </w:r>
    </w:p>
    <w:p w:rsidR="0087497E" w:rsidRPr="00924DCC" w:rsidRDefault="0087497E" w:rsidP="004C1424">
      <w:pPr>
        <w:spacing w:after="0" w:line="240" w:lineRule="auto"/>
        <w:ind w:firstLine="708"/>
        <w:jc w:val="both"/>
        <w:rPr>
          <w:rStyle w:val="txt"/>
          <w:rFonts w:ascii="Times New Roman" w:hAnsi="Times New Roman"/>
          <w:color w:val="333333"/>
          <w:sz w:val="26"/>
          <w:szCs w:val="26"/>
        </w:rPr>
      </w:pPr>
      <w:r w:rsidRPr="00924DCC">
        <w:rPr>
          <w:rStyle w:val="txt"/>
          <w:rFonts w:ascii="Times New Roman" w:hAnsi="Times New Roman"/>
          <w:color w:val="333333"/>
          <w:sz w:val="26"/>
          <w:szCs w:val="26"/>
        </w:rPr>
        <w:t>Праца ў выхадныя (святочныя) дні дапускаецца па прапанове наймальніка і толькі са згоды работніка ці па ініцыятыве работніка са згоды наймальніка. Прыцягненне да працы ў выходныя (святочныя) дні афармляецца загадам (распараджэннем) наймальніка, які павінен змяшчаць умову аб форме кампенсацыі за працу ў святочны дзень (артыкула 142, 145 ТК РБ).</w:t>
      </w:r>
    </w:p>
    <w:p w:rsidR="0087497E" w:rsidRPr="00924DCC" w:rsidRDefault="0087497E" w:rsidP="004C1424">
      <w:pPr>
        <w:spacing w:after="0" w:line="240" w:lineRule="auto"/>
        <w:ind w:firstLine="708"/>
        <w:jc w:val="both"/>
        <w:rPr>
          <w:rStyle w:val="txt"/>
          <w:rFonts w:ascii="Times New Roman" w:hAnsi="Times New Roman"/>
          <w:color w:val="333333"/>
          <w:sz w:val="26"/>
          <w:szCs w:val="26"/>
        </w:rPr>
      </w:pPr>
      <w:r w:rsidRPr="00924DCC">
        <w:rPr>
          <w:rStyle w:val="txt"/>
          <w:rFonts w:ascii="Times New Roman" w:hAnsi="Times New Roman"/>
          <w:color w:val="333333"/>
          <w:sz w:val="26"/>
          <w:szCs w:val="26"/>
        </w:rPr>
        <w:t>Згодна з часткі 1 артыкула 69 ПК РБ, за кожны гадзіну працы ў дзяржаўныя святы і святочныя дні звыш заработнай платы, налічанай за названы час, робіцца даплата: работнікам са здзельнай аплатай працы– не ніжэй сдельных расцэнак, а работнікам з пачасовай аплатай працы– не ніжэй гадзінных тарыфных ставак (акладаў).</w:t>
      </w:r>
    </w:p>
    <w:p w:rsidR="0087497E" w:rsidRPr="00924DCC" w:rsidRDefault="0087497E" w:rsidP="004C1424">
      <w:pPr>
        <w:spacing w:after="0" w:line="240" w:lineRule="auto"/>
        <w:ind w:firstLine="708"/>
        <w:jc w:val="both"/>
        <w:rPr>
          <w:rStyle w:val="txt"/>
          <w:rFonts w:ascii="Times New Roman" w:hAnsi="Times New Roman"/>
          <w:color w:val="333333"/>
          <w:sz w:val="26"/>
          <w:szCs w:val="26"/>
        </w:rPr>
      </w:pPr>
      <w:r w:rsidRPr="00924DCC">
        <w:rPr>
          <w:rStyle w:val="txt"/>
          <w:rFonts w:ascii="Times New Roman" w:hAnsi="Times New Roman"/>
          <w:color w:val="333333"/>
          <w:sz w:val="26"/>
          <w:szCs w:val="26"/>
        </w:rPr>
        <w:t>Пры планаванні ў графіцы (работ) зменнасць працы ў святочны дзень, загад аб прыцягненні працаўніка да працы ў гэты дзень не выдаецца, аднак з графікам работнік павінен быць азнаёмлены не пазней чым за месяц да ўвядзення яго ў дзеянне. Даплата ажыццяўляецца ў тым ліку ў выпадках, калі праца ў святочны дзень ажыццяўляецца па графіку работ (зменнасці).</w:t>
      </w:r>
    </w:p>
    <w:p w:rsidR="0087497E" w:rsidRPr="00924DCC" w:rsidRDefault="0087497E" w:rsidP="004C1424">
      <w:pPr>
        <w:spacing w:after="0" w:line="240" w:lineRule="auto"/>
        <w:ind w:firstLine="708"/>
        <w:jc w:val="both"/>
        <w:rPr>
          <w:rStyle w:val="txt"/>
          <w:rFonts w:ascii="Times New Roman" w:hAnsi="Times New Roman"/>
          <w:color w:val="333333"/>
          <w:sz w:val="26"/>
          <w:szCs w:val="26"/>
        </w:rPr>
      </w:pPr>
      <w:r w:rsidRPr="00924DCC">
        <w:rPr>
          <w:rStyle w:val="txt"/>
          <w:rFonts w:ascii="Times New Roman" w:hAnsi="Times New Roman"/>
          <w:color w:val="333333"/>
          <w:sz w:val="26"/>
          <w:szCs w:val="26"/>
        </w:rPr>
        <w:t>Выключэнне прадугледжана для часовых работнікаў, якія заключылі працоўны дагавор на тэрмін не больш за шэсць дзён. Такім работнікам за працу ў святочны дзень аплата працы вырабляецца ў адзінарным памеры і не прадастаўляюцца іншыя дні адпачынку (артыкул 197 ТК РБ).</w:t>
      </w:r>
    </w:p>
    <w:p w:rsidR="0087497E" w:rsidRPr="00924DCC" w:rsidRDefault="0087497E" w:rsidP="004C1424">
      <w:pPr>
        <w:spacing w:after="0" w:line="240" w:lineRule="auto"/>
        <w:ind w:firstLine="708"/>
        <w:jc w:val="both"/>
        <w:rPr>
          <w:rStyle w:val="txt"/>
          <w:rFonts w:ascii="Times New Roman" w:hAnsi="Times New Roman"/>
          <w:color w:val="333333"/>
          <w:sz w:val="26"/>
          <w:szCs w:val="26"/>
        </w:rPr>
      </w:pPr>
      <w:r w:rsidRPr="00924DCC">
        <w:rPr>
          <w:rStyle w:val="txt"/>
          <w:rFonts w:ascii="Times New Roman" w:hAnsi="Times New Roman"/>
          <w:color w:val="333333"/>
          <w:sz w:val="26"/>
          <w:szCs w:val="26"/>
        </w:rPr>
        <w:t>Акрамя даплаты работніку можа быць прадастаўлены неаплатны дзень адпачынку, калі праца ў дзяржаўныя і святочныя дні выконвалася звыш месячнай нормы працоўнага часу, работніку па яго жаданні акрамя даплаты прадастаўляецца іншы неаплатны дзень адпачынку.</w:t>
      </w:r>
    </w:p>
    <w:p w:rsidR="0087497E" w:rsidRPr="00924DCC" w:rsidRDefault="0087497E" w:rsidP="004C1424">
      <w:pPr>
        <w:spacing w:after="0" w:line="240" w:lineRule="auto"/>
        <w:ind w:firstLine="708"/>
        <w:jc w:val="both"/>
        <w:rPr>
          <w:rStyle w:val="txt"/>
          <w:rFonts w:ascii="Times New Roman" w:hAnsi="Times New Roman"/>
          <w:color w:val="333333"/>
          <w:sz w:val="26"/>
          <w:szCs w:val="26"/>
        </w:rPr>
      </w:pPr>
      <w:r w:rsidRPr="00924DCC">
        <w:rPr>
          <w:rStyle w:val="txt"/>
          <w:rFonts w:ascii="Times New Roman" w:hAnsi="Times New Roman"/>
          <w:color w:val="333333"/>
          <w:sz w:val="26"/>
          <w:szCs w:val="26"/>
        </w:rPr>
        <w:t>За адсутнасць кампенсацыі за працу ў святочны дзень прадугледжана адміністрацыйная адказнасць ўпаўнаважанага службовай асобы наймальніка– штраф у памеры ад дзвюх да дваццаці базавых велічынь (частка 4 артыкула 9.19 Кодэкса Рэспублікі Беларусь аб адміністрацыйных правапарушэннях).</w:t>
      </w:r>
    </w:p>
    <w:p w:rsidR="0087497E" w:rsidRDefault="0087497E" w:rsidP="004C1424">
      <w:pPr>
        <w:spacing w:after="0" w:line="240" w:lineRule="auto"/>
        <w:rPr>
          <w:rStyle w:val="txt"/>
          <w:rFonts w:ascii="Times New Roman" w:hAnsi="Times New Roman"/>
          <w:color w:val="333333"/>
          <w:sz w:val="26"/>
          <w:szCs w:val="26"/>
        </w:rPr>
      </w:pPr>
    </w:p>
    <w:p w:rsidR="0087497E" w:rsidRDefault="0087497E" w:rsidP="004C1424">
      <w:pPr>
        <w:spacing w:after="0" w:line="240" w:lineRule="auto"/>
        <w:rPr>
          <w:rStyle w:val="txt"/>
          <w:rFonts w:ascii="Times New Roman" w:hAnsi="Times New Roman"/>
          <w:color w:val="333333"/>
          <w:sz w:val="26"/>
          <w:szCs w:val="26"/>
        </w:rPr>
      </w:pPr>
    </w:p>
    <w:p w:rsidR="0087497E" w:rsidRPr="00924DCC" w:rsidRDefault="0087497E" w:rsidP="004C1424">
      <w:pPr>
        <w:spacing w:after="0" w:line="240" w:lineRule="auto"/>
        <w:rPr>
          <w:rStyle w:val="txt"/>
          <w:rFonts w:ascii="Times New Roman" w:hAnsi="Times New Roman"/>
          <w:color w:val="333333"/>
          <w:sz w:val="26"/>
          <w:szCs w:val="26"/>
        </w:rPr>
      </w:pPr>
      <w:r w:rsidRPr="00924DCC">
        <w:rPr>
          <w:rStyle w:val="txt"/>
          <w:rFonts w:ascii="Times New Roman" w:hAnsi="Times New Roman"/>
          <w:color w:val="333333"/>
          <w:sz w:val="26"/>
          <w:szCs w:val="26"/>
        </w:rPr>
        <w:t>Галоўны дзяржаўны інспектар працы</w:t>
      </w:r>
    </w:p>
    <w:p w:rsidR="0087497E" w:rsidRPr="00924DCC" w:rsidRDefault="0087497E" w:rsidP="004C1424">
      <w:pPr>
        <w:spacing w:after="0" w:line="240" w:lineRule="auto"/>
        <w:rPr>
          <w:rStyle w:val="txt"/>
          <w:rFonts w:ascii="Times New Roman" w:hAnsi="Times New Roman"/>
          <w:color w:val="333333"/>
          <w:sz w:val="26"/>
          <w:szCs w:val="26"/>
        </w:rPr>
      </w:pPr>
      <w:r w:rsidRPr="00924DCC">
        <w:rPr>
          <w:rStyle w:val="txt"/>
          <w:rFonts w:ascii="Times New Roman" w:hAnsi="Times New Roman"/>
          <w:color w:val="333333"/>
          <w:sz w:val="26"/>
          <w:szCs w:val="26"/>
        </w:rPr>
        <w:t>Гродзенскага абласнога ўпраўлення</w:t>
      </w:r>
    </w:p>
    <w:p w:rsidR="0087497E" w:rsidRDefault="0087497E" w:rsidP="004C1424">
      <w:pPr>
        <w:spacing w:after="0" w:line="240" w:lineRule="auto"/>
        <w:rPr>
          <w:rStyle w:val="txt"/>
          <w:rFonts w:ascii="Times New Roman" w:hAnsi="Times New Roman"/>
          <w:color w:val="333333"/>
          <w:sz w:val="26"/>
          <w:szCs w:val="26"/>
        </w:rPr>
      </w:pPr>
      <w:r w:rsidRPr="00924DCC">
        <w:rPr>
          <w:rStyle w:val="txt"/>
          <w:rFonts w:ascii="Times New Roman" w:hAnsi="Times New Roman"/>
          <w:color w:val="333333"/>
          <w:sz w:val="26"/>
          <w:szCs w:val="26"/>
        </w:rPr>
        <w:t xml:space="preserve">Дэпартамента дзяржаўнай інспекцыі працы </w:t>
      </w:r>
      <w:r>
        <w:rPr>
          <w:rStyle w:val="txt"/>
          <w:rFonts w:ascii="Times New Roman" w:hAnsi="Times New Roman"/>
          <w:color w:val="333333"/>
          <w:sz w:val="26"/>
          <w:szCs w:val="26"/>
        </w:rPr>
        <w:t xml:space="preserve">                               </w:t>
      </w:r>
      <w:r w:rsidRPr="00924DCC">
        <w:rPr>
          <w:rStyle w:val="txt"/>
          <w:rFonts w:ascii="Times New Roman" w:hAnsi="Times New Roman"/>
          <w:color w:val="333333"/>
          <w:sz w:val="26"/>
          <w:szCs w:val="26"/>
        </w:rPr>
        <w:t>І. М. Федаровіч</w:t>
      </w:r>
    </w:p>
    <w:p w:rsidR="0087497E" w:rsidRDefault="0087497E" w:rsidP="004C1424">
      <w:pPr>
        <w:spacing w:after="0" w:line="240" w:lineRule="auto"/>
        <w:rPr>
          <w:rStyle w:val="txt"/>
          <w:rFonts w:ascii="Times New Roman" w:hAnsi="Times New Roman"/>
          <w:color w:val="333333"/>
          <w:sz w:val="26"/>
          <w:szCs w:val="26"/>
        </w:rPr>
      </w:pPr>
    </w:p>
    <w:p w:rsidR="0087497E" w:rsidRPr="00924DCC" w:rsidRDefault="0087497E" w:rsidP="004C1424">
      <w:pPr>
        <w:spacing w:after="0" w:line="240" w:lineRule="auto"/>
      </w:pPr>
      <w:r>
        <w:rPr>
          <w:rStyle w:val="txt"/>
          <w:rFonts w:ascii="Times New Roman" w:hAnsi="Times New Roman"/>
          <w:color w:val="333333"/>
          <w:sz w:val="26"/>
          <w:szCs w:val="26"/>
        </w:rPr>
        <w:t>29.06.2018</w:t>
      </w:r>
    </w:p>
    <w:sectPr w:rsidR="0087497E" w:rsidRPr="00924DCC" w:rsidSect="00BE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DCC"/>
    <w:rsid w:val="002127E5"/>
    <w:rsid w:val="00217A5E"/>
    <w:rsid w:val="004C1424"/>
    <w:rsid w:val="0057470E"/>
    <w:rsid w:val="00647A81"/>
    <w:rsid w:val="006B6DB4"/>
    <w:rsid w:val="007416D1"/>
    <w:rsid w:val="0087497E"/>
    <w:rsid w:val="00924DCC"/>
    <w:rsid w:val="00991946"/>
    <w:rsid w:val="00AA2412"/>
    <w:rsid w:val="00BE38E4"/>
    <w:rsid w:val="00E1268D"/>
    <w:rsid w:val="00E473CA"/>
    <w:rsid w:val="00EA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">
    <w:name w:val="txt"/>
    <w:basedOn w:val="DefaultParagraphFont"/>
    <w:uiPriority w:val="99"/>
    <w:rsid w:val="00924DCC"/>
    <w:rPr>
      <w:rFonts w:cs="Times New Roman"/>
    </w:rPr>
  </w:style>
  <w:style w:type="character" w:customStyle="1" w:styleId="oth">
    <w:name w:val="oth"/>
    <w:basedOn w:val="DefaultParagraphFont"/>
    <w:uiPriority w:val="99"/>
    <w:rsid w:val="00924DC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24DCC"/>
    <w:rPr>
      <w:rFonts w:cs="Times New Roman"/>
    </w:rPr>
  </w:style>
  <w:style w:type="character" w:customStyle="1" w:styleId="wrn">
    <w:name w:val="wrn"/>
    <w:basedOn w:val="DefaultParagraphFont"/>
    <w:uiPriority w:val="99"/>
    <w:rsid w:val="00924DCC"/>
    <w:rPr>
      <w:rFonts w:cs="Times New Roman"/>
    </w:rPr>
  </w:style>
  <w:style w:type="character" w:customStyle="1" w:styleId="unk">
    <w:name w:val="unk"/>
    <w:basedOn w:val="DefaultParagraphFont"/>
    <w:uiPriority w:val="99"/>
    <w:rsid w:val="00924D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334</Words>
  <Characters>1906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2018-06-29T12:09:00Z</dcterms:created>
  <dcterms:modified xsi:type="dcterms:W3CDTF">2018-06-29T11:16:00Z</dcterms:modified>
</cp:coreProperties>
</file>