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EE" w:rsidRPr="00E233EE" w:rsidRDefault="00E233EE" w:rsidP="00E233EE">
      <w:pPr>
        <w:pStyle w:val="a6"/>
        <w:rPr>
          <w:b/>
          <w:sz w:val="36"/>
          <w:szCs w:val="36"/>
          <w:u w:val="single"/>
        </w:rPr>
      </w:pPr>
      <w:r w:rsidRPr="00E233EE">
        <w:rPr>
          <w:b/>
          <w:sz w:val="36"/>
          <w:szCs w:val="36"/>
          <w:u w:val="single"/>
        </w:rPr>
        <w:t>СКМ «Внимание дети!».</w:t>
      </w:r>
    </w:p>
    <w:p w:rsidR="00306C7F" w:rsidRDefault="004473E8" w:rsidP="00306C7F">
      <w:pPr>
        <w:pStyle w:val="a6"/>
        <w:jc w:val="both"/>
        <w:rPr>
          <w:b/>
          <w:szCs w:val="28"/>
        </w:rPr>
      </w:pPr>
      <w:r>
        <w:rPr>
          <w:szCs w:val="28"/>
        </w:rPr>
        <w:t xml:space="preserve">Для предупреждения </w:t>
      </w:r>
      <w:r w:rsidRPr="00730AFB">
        <w:rPr>
          <w:szCs w:val="28"/>
        </w:rPr>
        <w:t>детского дорожно-транспортного травматизма</w:t>
      </w:r>
      <w:r w:rsidR="00306C7F" w:rsidRPr="00730AFB">
        <w:rPr>
          <w:szCs w:val="28"/>
        </w:rPr>
        <w:t xml:space="preserve"> Госавтоинспекцией проводится специальное комплексное мероприятие </w:t>
      </w:r>
      <w:r>
        <w:rPr>
          <w:b/>
          <w:szCs w:val="28"/>
        </w:rPr>
        <w:t>"</w:t>
      </w:r>
      <w:proofErr w:type="gramStart"/>
      <w:r>
        <w:rPr>
          <w:b/>
          <w:szCs w:val="28"/>
        </w:rPr>
        <w:t>Внимание-</w:t>
      </w:r>
      <w:r w:rsidR="00306C7F" w:rsidRPr="007F78D6">
        <w:rPr>
          <w:b/>
          <w:szCs w:val="28"/>
        </w:rPr>
        <w:t>Дети</w:t>
      </w:r>
      <w:proofErr w:type="gramEnd"/>
      <w:r w:rsidR="00306C7F" w:rsidRPr="007F78D6">
        <w:rPr>
          <w:b/>
          <w:szCs w:val="28"/>
        </w:rPr>
        <w:t>!".</w:t>
      </w:r>
      <w:r w:rsidR="00306C7F" w:rsidRPr="00730AFB">
        <w:rPr>
          <w:szCs w:val="28"/>
        </w:rPr>
        <w:t xml:space="preserve"> На этот раз оно пройдет </w:t>
      </w:r>
      <w:r w:rsidR="00306C7F" w:rsidRPr="007F78D6">
        <w:rPr>
          <w:b/>
          <w:szCs w:val="28"/>
        </w:rPr>
        <w:t xml:space="preserve">в период с 25 </w:t>
      </w:r>
      <w:r w:rsidR="007A46DB">
        <w:rPr>
          <w:b/>
          <w:szCs w:val="28"/>
        </w:rPr>
        <w:t>августа</w:t>
      </w:r>
      <w:r w:rsidR="00306C7F" w:rsidRPr="007F78D6">
        <w:rPr>
          <w:b/>
          <w:szCs w:val="28"/>
        </w:rPr>
        <w:t xml:space="preserve"> по 5 </w:t>
      </w:r>
      <w:r w:rsidR="007A46DB">
        <w:rPr>
          <w:b/>
          <w:szCs w:val="28"/>
        </w:rPr>
        <w:t>сентября</w:t>
      </w:r>
      <w:r>
        <w:rPr>
          <w:b/>
          <w:szCs w:val="28"/>
        </w:rPr>
        <w:t xml:space="preserve"> 2021 года</w:t>
      </w:r>
      <w:r w:rsidR="00306C7F" w:rsidRPr="007F78D6">
        <w:rPr>
          <w:b/>
          <w:szCs w:val="28"/>
        </w:rPr>
        <w:t>.</w:t>
      </w:r>
    </w:p>
    <w:p w:rsidR="00E233EE" w:rsidRPr="006A182E" w:rsidRDefault="00E233EE" w:rsidP="00E233EE">
      <w:pPr>
        <w:pStyle w:val="215"/>
        <w:spacing w:befor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6A182E">
        <w:rPr>
          <w:sz w:val="28"/>
          <w:szCs w:val="28"/>
        </w:rPr>
        <w:t xml:space="preserve">о состоянию на 18.08.2021 на территории Гродненской области зарегистрировано </w:t>
      </w:r>
      <w:r w:rsidRPr="006A182E">
        <w:rPr>
          <w:b/>
          <w:sz w:val="28"/>
          <w:szCs w:val="28"/>
        </w:rPr>
        <w:t xml:space="preserve">21 </w:t>
      </w:r>
      <w:r w:rsidRPr="006A182E">
        <w:rPr>
          <w:sz w:val="28"/>
          <w:szCs w:val="28"/>
        </w:rPr>
        <w:t xml:space="preserve">ДТП, в которых пострадали </w:t>
      </w:r>
      <w:r w:rsidRPr="006A182E">
        <w:rPr>
          <w:b/>
          <w:sz w:val="28"/>
          <w:szCs w:val="28"/>
        </w:rPr>
        <w:t xml:space="preserve">17 </w:t>
      </w:r>
      <w:r w:rsidRPr="006A182E">
        <w:rPr>
          <w:sz w:val="28"/>
          <w:szCs w:val="28"/>
        </w:rPr>
        <w:t xml:space="preserve">несовершеннолетних, </w:t>
      </w:r>
      <w:r w:rsidRPr="006A182E">
        <w:rPr>
          <w:b/>
          <w:sz w:val="28"/>
          <w:szCs w:val="28"/>
        </w:rPr>
        <w:t xml:space="preserve">5 </w:t>
      </w:r>
      <w:r w:rsidRPr="006A182E">
        <w:rPr>
          <w:sz w:val="28"/>
          <w:szCs w:val="28"/>
        </w:rPr>
        <w:t xml:space="preserve">погибло. </w:t>
      </w:r>
    </w:p>
    <w:p w:rsidR="00E233EE" w:rsidRPr="006A182E" w:rsidRDefault="00E233EE" w:rsidP="00E233EE">
      <w:pPr>
        <w:pStyle w:val="215"/>
        <w:spacing w:before="0"/>
        <w:rPr>
          <w:sz w:val="28"/>
          <w:szCs w:val="28"/>
        </w:rPr>
      </w:pPr>
      <w:r w:rsidRPr="006A182E">
        <w:rPr>
          <w:sz w:val="28"/>
          <w:szCs w:val="28"/>
        </w:rPr>
        <w:t xml:space="preserve"> За аналогичный период прошлого года таких ДТП было </w:t>
      </w:r>
      <w:r w:rsidRPr="006A182E">
        <w:rPr>
          <w:b/>
          <w:sz w:val="28"/>
          <w:szCs w:val="28"/>
        </w:rPr>
        <w:t>36</w:t>
      </w:r>
      <w:r w:rsidRPr="006A182E">
        <w:rPr>
          <w:sz w:val="28"/>
          <w:szCs w:val="28"/>
        </w:rPr>
        <w:t xml:space="preserve">, в которых травмы получили </w:t>
      </w:r>
      <w:r w:rsidRPr="006A182E">
        <w:rPr>
          <w:b/>
          <w:sz w:val="28"/>
          <w:szCs w:val="28"/>
        </w:rPr>
        <w:t xml:space="preserve">33 </w:t>
      </w:r>
      <w:r w:rsidRPr="006A182E">
        <w:rPr>
          <w:sz w:val="28"/>
          <w:szCs w:val="28"/>
        </w:rPr>
        <w:t>несовершеннолетних,</w:t>
      </w:r>
      <w:r w:rsidRPr="006A182E">
        <w:rPr>
          <w:b/>
          <w:sz w:val="28"/>
          <w:szCs w:val="28"/>
        </w:rPr>
        <w:t xml:space="preserve"> 6</w:t>
      </w:r>
      <w:r w:rsidRPr="006A182E">
        <w:rPr>
          <w:sz w:val="28"/>
          <w:szCs w:val="28"/>
        </w:rPr>
        <w:t xml:space="preserve"> детей погибло.</w:t>
      </w:r>
    </w:p>
    <w:p w:rsidR="00E233EE" w:rsidRPr="006A182E" w:rsidRDefault="00E233EE" w:rsidP="00E233EE">
      <w:pPr>
        <w:pStyle w:val="215"/>
        <w:spacing w:before="0"/>
        <w:rPr>
          <w:sz w:val="28"/>
          <w:szCs w:val="28"/>
        </w:rPr>
      </w:pPr>
      <w:r w:rsidRPr="006A182E">
        <w:rPr>
          <w:b/>
          <w:sz w:val="28"/>
          <w:szCs w:val="28"/>
        </w:rPr>
        <w:t>11 из 21 ДТП</w:t>
      </w:r>
      <w:r w:rsidRPr="006A182E">
        <w:rPr>
          <w:sz w:val="28"/>
          <w:szCs w:val="28"/>
        </w:rPr>
        <w:t xml:space="preserve"> с участием несовершеннолетних произошли </w:t>
      </w:r>
      <w:r w:rsidRPr="006A182E">
        <w:rPr>
          <w:b/>
          <w:sz w:val="28"/>
          <w:szCs w:val="28"/>
        </w:rPr>
        <w:t>по причине нарушения правил</w:t>
      </w:r>
      <w:r w:rsidRPr="006A182E">
        <w:rPr>
          <w:sz w:val="28"/>
          <w:szCs w:val="28"/>
        </w:rPr>
        <w:t xml:space="preserve"> дорожного движения совершеннолетними </w:t>
      </w:r>
      <w:r w:rsidRPr="006A182E">
        <w:rPr>
          <w:b/>
          <w:sz w:val="28"/>
          <w:szCs w:val="28"/>
        </w:rPr>
        <w:t xml:space="preserve">водителями, в 8 автоавариях усматриваемся вина несовершеннолетних, </w:t>
      </w:r>
      <w:r w:rsidRPr="006A182E">
        <w:rPr>
          <w:sz w:val="28"/>
          <w:szCs w:val="28"/>
        </w:rPr>
        <w:t>по двум ДТП проводится проверка.</w:t>
      </w:r>
      <w:r w:rsidRPr="006A18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6A182E">
        <w:rPr>
          <w:sz w:val="28"/>
          <w:szCs w:val="28"/>
        </w:rPr>
        <w:t xml:space="preserve"> ДТП с участием несовершеннолетних произошли по их вине.</w:t>
      </w:r>
    </w:p>
    <w:p w:rsidR="00E233EE" w:rsidRPr="007F78D6" w:rsidRDefault="00E233EE" w:rsidP="00306C7F">
      <w:pPr>
        <w:pStyle w:val="a6"/>
        <w:jc w:val="both"/>
        <w:rPr>
          <w:b/>
          <w:szCs w:val="28"/>
        </w:rPr>
      </w:pPr>
    </w:p>
    <w:p w:rsidR="00306C7F" w:rsidRPr="00730AFB" w:rsidRDefault="00306C7F" w:rsidP="00306C7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730AFB">
        <w:rPr>
          <w:sz w:val="28"/>
          <w:szCs w:val="28"/>
        </w:rPr>
        <w:t>Дети – это самое дорогое, что у нас есть</w:t>
      </w:r>
      <w:r w:rsidR="00E233EE">
        <w:rPr>
          <w:sz w:val="28"/>
          <w:szCs w:val="28"/>
        </w:rPr>
        <w:t>, а</w:t>
      </w:r>
      <w:r w:rsidRPr="00730AFB">
        <w:rPr>
          <w:sz w:val="28"/>
          <w:szCs w:val="28"/>
        </w:rPr>
        <w:t xml:space="preserve"> когда речь идет об опасности, мы не делим их </w:t>
      </w:r>
      <w:proofErr w:type="gramStart"/>
      <w:r w:rsidRPr="00730AFB">
        <w:rPr>
          <w:sz w:val="28"/>
          <w:szCs w:val="28"/>
        </w:rPr>
        <w:t>на</w:t>
      </w:r>
      <w:proofErr w:type="gramEnd"/>
      <w:r w:rsidRPr="00730AFB">
        <w:rPr>
          <w:sz w:val="28"/>
          <w:szCs w:val="28"/>
        </w:rPr>
        <w:t xml:space="preserve"> своих и чужих. Мы просто пытаемся их уберечь. Именно поэтому считаем своим долгом </w:t>
      </w:r>
      <w:proofErr w:type="gramStart"/>
      <w:r w:rsidRPr="00730AFB">
        <w:rPr>
          <w:sz w:val="28"/>
          <w:szCs w:val="28"/>
        </w:rPr>
        <w:t>обратиться</w:t>
      </w:r>
      <w:proofErr w:type="gramEnd"/>
      <w:r w:rsidRPr="00730AFB">
        <w:rPr>
          <w:sz w:val="28"/>
          <w:szCs w:val="28"/>
        </w:rPr>
        <w:t xml:space="preserve"> к родителям с добрыми советами, которые помогут избежать несчастных случаев с детьми на дорогах: </w:t>
      </w:r>
    </w:p>
    <w:p w:rsidR="00306C7F" w:rsidRPr="00730AFB" w:rsidRDefault="00306C7F" w:rsidP="00306C7F">
      <w:pPr>
        <w:pStyle w:val="3"/>
        <w:ind w:left="0"/>
        <w:jc w:val="both"/>
        <w:rPr>
          <w:sz w:val="28"/>
          <w:szCs w:val="28"/>
        </w:rPr>
      </w:pPr>
      <w:r w:rsidRPr="00730AFB">
        <w:rPr>
          <w:sz w:val="28"/>
          <w:szCs w:val="28"/>
        </w:rPr>
        <w:t xml:space="preserve">- необходимо постоянно напоминать своим сыновьям и дочерям, как правильно и безопасно переходить дорогу. При этом слова должны подтверждаться личным примером; </w:t>
      </w:r>
    </w:p>
    <w:p w:rsidR="00306C7F" w:rsidRPr="00730AFB" w:rsidRDefault="00306C7F" w:rsidP="00306C7F">
      <w:pPr>
        <w:pStyle w:val="3"/>
        <w:ind w:left="0"/>
        <w:jc w:val="both"/>
        <w:rPr>
          <w:sz w:val="28"/>
          <w:szCs w:val="28"/>
        </w:rPr>
      </w:pPr>
      <w:r w:rsidRPr="00730AFB">
        <w:rPr>
          <w:sz w:val="28"/>
          <w:szCs w:val="28"/>
        </w:rPr>
        <w:t>- учите детей не поддаваться спешке. Прежде, чем ступить на проезжую часть улицы, нужно остановиться и пропустить приближающуюся машину. Внезапно выбегать на дорогу не следует;</w:t>
      </w:r>
    </w:p>
    <w:p w:rsidR="00306C7F" w:rsidRPr="00730AFB" w:rsidRDefault="00306C7F" w:rsidP="00306C7F">
      <w:pPr>
        <w:pStyle w:val="3"/>
        <w:ind w:left="0"/>
        <w:jc w:val="both"/>
        <w:rPr>
          <w:sz w:val="28"/>
          <w:szCs w:val="28"/>
        </w:rPr>
      </w:pPr>
      <w:r w:rsidRPr="00730AFB">
        <w:rPr>
          <w:sz w:val="28"/>
          <w:szCs w:val="28"/>
        </w:rPr>
        <w:t xml:space="preserve">- переходя дорогу, двигаясь по тротуару, выходя из автобуса, держите ребенка за руку. Никогда не оставляйте на улице малолетних детишек без присмотра; </w:t>
      </w:r>
    </w:p>
    <w:p w:rsidR="00306C7F" w:rsidRPr="00730AFB" w:rsidRDefault="00306C7F" w:rsidP="00306C7F">
      <w:pPr>
        <w:pStyle w:val="3"/>
        <w:ind w:left="0"/>
        <w:jc w:val="both"/>
        <w:rPr>
          <w:sz w:val="28"/>
          <w:szCs w:val="28"/>
        </w:rPr>
      </w:pPr>
      <w:r w:rsidRPr="00730AFB">
        <w:rPr>
          <w:sz w:val="28"/>
          <w:szCs w:val="28"/>
        </w:rPr>
        <w:t>- во время прогулок с детьми любого возраста, обращайте их внимание на работу светофоров, объясняйте значение дорожных знаков, разметки, учите их наблюдать за дорогой и предвидеть опасности;</w:t>
      </w:r>
    </w:p>
    <w:p w:rsidR="00306C7F" w:rsidRDefault="00306C7F" w:rsidP="00306C7F">
      <w:pPr>
        <w:pStyle w:val="3"/>
        <w:ind w:left="0"/>
        <w:jc w:val="both"/>
        <w:rPr>
          <w:sz w:val="28"/>
          <w:szCs w:val="28"/>
          <w:lang w:val="en-US"/>
        </w:rPr>
      </w:pPr>
      <w:r w:rsidRPr="00730AFB">
        <w:rPr>
          <w:sz w:val="28"/>
          <w:szCs w:val="28"/>
        </w:rPr>
        <w:t xml:space="preserve">- внимательно изучите маршрут движения своих детей-первоклассников в школу. Пройдите его вместе с ребенком несколько раз и укажите на опасные участки; </w:t>
      </w:r>
    </w:p>
    <w:p w:rsidR="00306C7F" w:rsidRPr="00730AFB" w:rsidRDefault="00306C7F" w:rsidP="00306C7F">
      <w:pPr>
        <w:pStyle w:val="3"/>
        <w:ind w:left="0"/>
        <w:jc w:val="both"/>
        <w:rPr>
          <w:sz w:val="28"/>
          <w:szCs w:val="28"/>
        </w:rPr>
      </w:pPr>
      <w:r w:rsidRPr="00730AFB">
        <w:rPr>
          <w:sz w:val="28"/>
          <w:szCs w:val="28"/>
        </w:rPr>
        <w:t xml:space="preserve">- не допускайте, чтобы на проезжую часть выезжали дети-велосипедисты, не достигшие 14 лет, без сопровождения взрослых, и чтобы они катались вдвоем на одном велосипеде; </w:t>
      </w:r>
    </w:p>
    <w:p w:rsidR="00306C7F" w:rsidRPr="00730AFB" w:rsidRDefault="00306C7F" w:rsidP="00306C7F">
      <w:pPr>
        <w:pStyle w:val="3"/>
        <w:ind w:left="0"/>
        <w:jc w:val="both"/>
        <w:rPr>
          <w:sz w:val="28"/>
          <w:szCs w:val="28"/>
        </w:rPr>
      </w:pPr>
      <w:r w:rsidRPr="00730AFB">
        <w:rPr>
          <w:sz w:val="28"/>
          <w:szCs w:val="28"/>
        </w:rPr>
        <w:t>- не разрешайте детям играть на дороге и вблизи ее;</w:t>
      </w:r>
    </w:p>
    <w:p w:rsidR="00306C7F" w:rsidRPr="00B52355" w:rsidRDefault="00306C7F" w:rsidP="00306C7F">
      <w:pPr>
        <w:pStyle w:val="3"/>
        <w:ind w:left="0"/>
        <w:jc w:val="both"/>
        <w:rPr>
          <w:sz w:val="28"/>
          <w:szCs w:val="28"/>
        </w:rPr>
      </w:pPr>
      <w:r w:rsidRPr="00B52355">
        <w:rPr>
          <w:sz w:val="28"/>
          <w:szCs w:val="28"/>
        </w:rPr>
        <w:t xml:space="preserve">- безопасность ребенка в вечернее время необходимо повысить с помощью светоотражательных элементов на одежде, портфеле, рюкзаке. </w:t>
      </w:r>
    </w:p>
    <w:p w:rsidR="00306C7F" w:rsidRPr="00730AFB" w:rsidRDefault="00306C7F" w:rsidP="00306C7F">
      <w:pPr>
        <w:pStyle w:val="a3"/>
        <w:ind w:right="-1" w:firstLine="567"/>
        <w:rPr>
          <w:i w:val="0"/>
          <w:sz w:val="28"/>
          <w:szCs w:val="28"/>
        </w:rPr>
      </w:pPr>
      <w:r w:rsidRPr="00730AFB">
        <w:rPr>
          <w:i w:val="0"/>
          <w:sz w:val="28"/>
          <w:szCs w:val="28"/>
        </w:rPr>
        <w:lastRenderedPageBreak/>
        <w:t>Ознакомление детей с Правилами дорожного движения, воспитание навыков безопасного поведения на улице не принесет желаемых результатов, если в этом процессе не будут участвовать родители. Инспектор</w:t>
      </w:r>
      <w:r w:rsidR="00E233EE">
        <w:rPr>
          <w:i w:val="0"/>
          <w:sz w:val="28"/>
          <w:szCs w:val="28"/>
        </w:rPr>
        <w:t>ов</w:t>
      </w:r>
      <w:r w:rsidRPr="00730AFB">
        <w:rPr>
          <w:i w:val="0"/>
          <w:sz w:val="28"/>
          <w:szCs w:val="28"/>
        </w:rPr>
        <w:t xml:space="preserve"> ГАИ дети внимательно слушают</w:t>
      </w:r>
      <w:r w:rsidR="00E233EE">
        <w:rPr>
          <w:i w:val="0"/>
          <w:sz w:val="28"/>
          <w:szCs w:val="28"/>
        </w:rPr>
        <w:t>, е</w:t>
      </w:r>
      <w:r w:rsidRPr="00730AFB">
        <w:rPr>
          <w:i w:val="0"/>
          <w:sz w:val="28"/>
          <w:szCs w:val="28"/>
        </w:rPr>
        <w:t>щ</w:t>
      </w:r>
      <w:r w:rsidR="00E233EE">
        <w:rPr>
          <w:i w:val="0"/>
          <w:sz w:val="28"/>
          <w:szCs w:val="28"/>
        </w:rPr>
        <w:t>ё</w:t>
      </w:r>
      <w:r w:rsidRPr="00730AFB">
        <w:rPr>
          <w:i w:val="0"/>
          <w:sz w:val="28"/>
          <w:szCs w:val="28"/>
        </w:rPr>
        <w:t xml:space="preserve"> внимательнее они слушают учителя, но пример берут с родителей.</w:t>
      </w:r>
    </w:p>
    <w:p w:rsidR="00306C7F" w:rsidRPr="00730AFB" w:rsidRDefault="00306C7F" w:rsidP="00E233EE">
      <w:pPr>
        <w:pStyle w:val="a3"/>
        <w:ind w:right="-1" w:firstLine="567"/>
      </w:pPr>
      <w:r w:rsidRPr="00730AFB">
        <w:t>Помните! Одно неправильное действие родителей на глазах у ребенка или вместе с ним может перечеркнуть все словесные предостережения. Поэтому с ребенком – никакой спешки на проезжей части, никакого бега через дорогу к автобусу, никаких разговоров о постороннем во время перехода, никаких движений наискосок, в стороне от перехода, на красный сигнал светофора.</w:t>
      </w:r>
    </w:p>
    <w:p w:rsidR="00306C7F" w:rsidRPr="00730AFB" w:rsidRDefault="00306C7F" w:rsidP="00306C7F">
      <w:pPr>
        <w:pStyle w:val="a3"/>
        <w:ind w:right="-1" w:firstLine="567"/>
        <w:rPr>
          <w:i w:val="0"/>
          <w:sz w:val="28"/>
          <w:szCs w:val="28"/>
        </w:rPr>
      </w:pPr>
      <w:r w:rsidRPr="00730AFB">
        <w:rPr>
          <w:i w:val="0"/>
          <w:sz w:val="28"/>
          <w:szCs w:val="28"/>
        </w:rPr>
        <w:t>Нельзя забывать и про пострадавших</w:t>
      </w:r>
      <w:r>
        <w:rPr>
          <w:i w:val="0"/>
          <w:sz w:val="28"/>
          <w:szCs w:val="28"/>
        </w:rPr>
        <w:t xml:space="preserve"> в ДТП детей-пассажиров. </w:t>
      </w:r>
      <w:r w:rsidRPr="00382856">
        <w:rPr>
          <w:i w:val="0"/>
          <w:sz w:val="28"/>
          <w:szCs w:val="28"/>
        </w:rPr>
        <w:t>Вся вина за гибель и увечья детей лежит на плечах взрослых. Нельзя, чтобы ребенок находился в автомобиле, будучи не пристегнут ремн</w:t>
      </w:r>
      <w:r w:rsidRPr="00730AFB">
        <w:rPr>
          <w:i w:val="0"/>
          <w:sz w:val="28"/>
          <w:szCs w:val="28"/>
        </w:rPr>
        <w:t>ем безопасности или без специального детского кресла. Телосложение ребенка отличается от телосложения взрослого человека. Тяжелая голова и легкий корпус со слабым не сформировавшимся скелетом. В случае столкновения или наезда на препятствие автомобиля первым в эпицентр удара летит голова ребенка.</w:t>
      </w:r>
    </w:p>
    <w:p w:rsidR="00306C7F" w:rsidRPr="00730AFB" w:rsidRDefault="00306C7F" w:rsidP="00306C7F">
      <w:pPr>
        <w:pStyle w:val="a3"/>
        <w:ind w:right="-1" w:firstLine="567"/>
        <w:rPr>
          <w:i w:val="0"/>
          <w:sz w:val="28"/>
          <w:szCs w:val="28"/>
        </w:rPr>
      </w:pPr>
      <w:r w:rsidRPr="00730AFB">
        <w:rPr>
          <w:i w:val="0"/>
          <w:sz w:val="28"/>
          <w:szCs w:val="28"/>
        </w:rPr>
        <w:t xml:space="preserve">Ребенок-велосипедист – это тоже проблема, которую должны решать взрослые. Родители и водители автомобилей. </w:t>
      </w:r>
    </w:p>
    <w:p w:rsidR="00306C7F" w:rsidRPr="00730AFB" w:rsidRDefault="00306C7F" w:rsidP="00306C7F">
      <w:pPr>
        <w:pStyle w:val="a3"/>
        <w:ind w:right="-1" w:firstLine="567"/>
        <w:rPr>
          <w:i w:val="0"/>
          <w:sz w:val="28"/>
          <w:szCs w:val="28"/>
        </w:rPr>
      </w:pPr>
      <w:r w:rsidRPr="00730AFB">
        <w:rPr>
          <w:i w:val="0"/>
          <w:sz w:val="28"/>
          <w:szCs w:val="28"/>
        </w:rPr>
        <w:t>Родители не должны разрешать ребенку кататься на велосипеде по проезжей части двора и в других опасных местах. Для этого существуют специальные велодорожки и стадионы.</w:t>
      </w:r>
    </w:p>
    <w:p w:rsidR="00306C7F" w:rsidRDefault="00306C7F" w:rsidP="00306C7F">
      <w:pPr>
        <w:pStyle w:val="a3"/>
        <w:ind w:right="-1" w:firstLine="567"/>
        <w:rPr>
          <w:i w:val="0"/>
          <w:sz w:val="28"/>
          <w:szCs w:val="28"/>
        </w:rPr>
      </w:pPr>
      <w:r w:rsidRPr="00730AFB">
        <w:rPr>
          <w:i w:val="0"/>
          <w:sz w:val="28"/>
          <w:szCs w:val="28"/>
        </w:rPr>
        <w:t>Водители должны быть внимательны и предусмотрительны.</w:t>
      </w:r>
    </w:p>
    <w:p w:rsidR="00306C7F" w:rsidRDefault="000B6624" w:rsidP="00306C7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306C7F" w:rsidRPr="000B6624">
        <w:rPr>
          <w:b/>
          <w:i/>
          <w:sz w:val="28"/>
          <w:szCs w:val="28"/>
        </w:rPr>
        <w:t>Уважаемые водители! Согласно пункта 166.9 ПДД Республики Беларусь в период проведения специального мероприятия  по обеспечению безопасности дорожного движения, предусматривающих движение транспортных сре</w:t>
      </w:r>
      <w:proofErr w:type="gramStart"/>
      <w:r w:rsidR="00306C7F" w:rsidRPr="000B6624">
        <w:rPr>
          <w:b/>
          <w:i/>
          <w:sz w:val="28"/>
          <w:szCs w:val="28"/>
        </w:rPr>
        <w:t>дств в св</w:t>
      </w:r>
      <w:proofErr w:type="gramEnd"/>
      <w:r w:rsidR="00306C7F" w:rsidRPr="000B6624">
        <w:rPr>
          <w:b/>
          <w:i/>
          <w:sz w:val="28"/>
          <w:szCs w:val="28"/>
        </w:rPr>
        <w:t>етлое время суток с включенными  ближним светом фар или дневными ходовыми огнями. За невыполнение этих требований на водителя будет</w:t>
      </w:r>
      <w:r w:rsidR="004473E8">
        <w:rPr>
          <w:b/>
          <w:i/>
          <w:sz w:val="28"/>
          <w:szCs w:val="28"/>
        </w:rPr>
        <w:t xml:space="preserve"> наложен штраф до 3</w:t>
      </w:r>
      <w:r w:rsidR="00552DA3">
        <w:rPr>
          <w:b/>
          <w:i/>
          <w:sz w:val="28"/>
          <w:szCs w:val="28"/>
        </w:rPr>
        <w:t xml:space="preserve"> б.</w:t>
      </w:r>
      <w:proofErr w:type="gramStart"/>
      <w:r w:rsidR="00552DA3">
        <w:rPr>
          <w:b/>
          <w:i/>
          <w:sz w:val="28"/>
          <w:szCs w:val="28"/>
        </w:rPr>
        <w:t>в</w:t>
      </w:r>
      <w:proofErr w:type="gramEnd"/>
      <w:r w:rsidR="00552DA3">
        <w:rPr>
          <w:b/>
          <w:i/>
          <w:sz w:val="28"/>
          <w:szCs w:val="28"/>
        </w:rPr>
        <w:t xml:space="preserve">. </w:t>
      </w:r>
    </w:p>
    <w:p w:rsidR="00792EC4" w:rsidRDefault="00792EC4" w:rsidP="00306C7F">
      <w:pPr>
        <w:jc w:val="both"/>
        <w:rPr>
          <w:b/>
          <w:i/>
          <w:sz w:val="28"/>
          <w:szCs w:val="28"/>
        </w:rPr>
      </w:pPr>
    </w:p>
    <w:p w:rsidR="0099603C" w:rsidRDefault="004E1C8F" w:rsidP="0099603C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Берегите детей и помните, что они всегда смотрят на вас</w:t>
      </w:r>
      <w:r w:rsidR="0099603C">
        <w:rPr>
          <w:b/>
          <w:i/>
          <w:sz w:val="28"/>
          <w:szCs w:val="28"/>
        </w:rPr>
        <w:t>. Не боятся, не знают опасности. Просто повторяют.</w:t>
      </w:r>
    </w:p>
    <w:p w:rsidR="004E1C8F" w:rsidRDefault="0099603C" w:rsidP="0099603C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Будьте достойным примером своему ребенку!!!</w:t>
      </w:r>
    </w:p>
    <w:p w:rsidR="00792EC4" w:rsidRDefault="00792EC4" w:rsidP="0099603C">
      <w:pPr>
        <w:jc w:val="center"/>
        <w:rPr>
          <w:b/>
          <w:i/>
          <w:sz w:val="28"/>
          <w:szCs w:val="28"/>
        </w:rPr>
      </w:pPr>
    </w:p>
    <w:p w:rsidR="00E233EE" w:rsidRPr="000B6624" w:rsidRDefault="00E233EE" w:rsidP="0099603C">
      <w:pPr>
        <w:jc w:val="center"/>
        <w:rPr>
          <w:b/>
          <w:i/>
          <w:sz w:val="28"/>
          <w:szCs w:val="28"/>
        </w:rPr>
      </w:pPr>
    </w:p>
    <w:p w:rsidR="00306C7F" w:rsidRPr="00306C7F" w:rsidRDefault="00306C7F" w:rsidP="00E233EE">
      <w:pPr>
        <w:jc w:val="right"/>
        <w:rPr>
          <w:i/>
        </w:rPr>
      </w:pPr>
      <w:r>
        <w:rPr>
          <w:i/>
        </w:rPr>
        <w:t xml:space="preserve">  </w:t>
      </w:r>
      <w:r w:rsidR="00E233EE">
        <w:rPr>
          <w:i/>
        </w:rPr>
        <w:t>МО ГАИ Волковысского РОВД</w:t>
      </w:r>
    </w:p>
    <w:p w:rsidR="00306C7F" w:rsidRPr="00730AFB" w:rsidRDefault="00306C7F" w:rsidP="00306C7F">
      <w:pPr>
        <w:pStyle w:val="a3"/>
        <w:ind w:right="-1" w:firstLine="567"/>
        <w:rPr>
          <w:i w:val="0"/>
          <w:sz w:val="28"/>
          <w:szCs w:val="28"/>
        </w:rPr>
      </w:pPr>
    </w:p>
    <w:p w:rsidR="00840019" w:rsidRDefault="00840019"/>
    <w:sectPr w:rsidR="00840019" w:rsidSect="000B662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B0359"/>
    <w:multiLevelType w:val="hybridMultilevel"/>
    <w:tmpl w:val="0C3829CC"/>
    <w:lvl w:ilvl="0" w:tplc="BCD00C2A">
      <w:start w:val="28"/>
      <w:numFmt w:val="decimal"/>
      <w:lvlText w:val="%1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characterSpacingControl w:val="doNotCompress"/>
  <w:compat/>
  <w:rsids>
    <w:rsidRoot w:val="00306C7F"/>
    <w:rsid w:val="000B6624"/>
    <w:rsid w:val="000D6EEC"/>
    <w:rsid w:val="001D48AC"/>
    <w:rsid w:val="00306C7F"/>
    <w:rsid w:val="00382856"/>
    <w:rsid w:val="004473E8"/>
    <w:rsid w:val="004E1C8F"/>
    <w:rsid w:val="0052743B"/>
    <w:rsid w:val="00552DA3"/>
    <w:rsid w:val="006A4D78"/>
    <w:rsid w:val="00792EC4"/>
    <w:rsid w:val="0079318C"/>
    <w:rsid w:val="007A46DB"/>
    <w:rsid w:val="007F78D6"/>
    <w:rsid w:val="00840019"/>
    <w:rsid w:val="00944E73"/>
    <w:rsid w:val="0099603C"/>
    <w:rsid w:val="00E2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C7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306C7F"/>
    <w:pPr>
      <w:ind w:right="-766"/>
      <w:jc w:val="both"/>
    </w:pPr>
    <w:rPr>
      <w:i/>
      <w:sz w:val="32"/>
      <w:szCs w:val="20"/>
    </w:rPr>
  </w:style>
  <w:style w:type="character" w:customStyle="1" w:styleId="a4">
    <w:name w:val="Основной текст Знак"/>
    <w:link w:val="a3"/>
    <w:rsid w:val="00306C7F"/>
    <w:rPr>
      <w:i/>
      <w:sz w:val="32"/>
      <w:lang w:val="ru-RU" w:eastAsia="ru-RU" w:bidi="ar-SA"/>
    </w:rPr>
  </w:style>
  <w:style w:type="paragraph" w:styleId="a5">
    <w:name w:val="Body Text Indent"/>
    <w:basedOn w:val="a"/>
    <w:rsid w:val="00306C7F"/>
    <w:pPr>
      <w:spacing w:after="120"/>
      <w:ind w:left="283"/>
    </w:pPr>
  </w:style>
  <w:style w:type="paragraph" w:styleId="3">
    <w:name w:val="Body Text Indent 3"/>
    <w:basedOn w:val="a"/>
    <w:rsid w:val="00306C7F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qFormat/>
    <w:rsid w:val="00306C7F"/>
    <w:pPr>
      <w:ind w:firstLine="720"/>
      <w:jc w:val="center"/>
    </w:pPr>
    <w:rPr>
      <w:sz w:val="28"/>
      <w:szCs w:val="20"/>
    </w:rPr>
  </w:style>
  <w:style w:type="paragraph" w:customStyle="1" w:styleId="215">
    <w:name w:val="Основной текст с отступом 2 + 15 пт"/>
    <w:aliases w:val="По ширине,Слева:  0 см,Первая строка: ..."/>
    <w:basedOn w:val="2"/>
    <w:rsid w:val="00E233EE"/>
    <w:pPr>
      <w:spacing w:before="120" w:after="0" w:line="240" w:lineRule="auto"/>
      <w:ind w:left="0" w:firstLine="708"/>
      <w:jc w:val="both"/>
    </w:pPr>
    <w:rPr>
      <w:sz w:val="30"/>
      <w:szCs w:val="30"/>
    </w:rPr>
  </w:style>
  <w:style w:type="paragraph" w:styleId="2">
    <w:name w:val="Body Text Indent 2"/>
    <w:basedOn w:val="a"/>
    <w:rsid w:val="00E233EE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материал для размещения в сети Интернет</vt:lpstr>
    </vt:vector>
  </TitlesOfParts>
  <Company>HomeLab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материал для размещения в сети Интернет</dc:title>
  <dc:creator>User</dc:creator>
  <cp:lastModifiedBy>oio</cp:lastModifiedBy>
  <cp:revision>2</cp:revision>
  <cp:lastPrinted>2021-08-23T09:37:00Z</cp:lastPrinted>
  <dcterms:created xsi:type="dcterms:W3CDTF">2021-08-24T11:57:00Z</dcterms:created>
  <dcterms:modified xsi:type="dcterms:W3CDTF">2021-08-24T11:57:00Z</dcterms:modified>
</cp:coreProperties>
</file>