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868" w:rsidRPr="003D32C0" w:rsidRDefault="00920868" w:rsidP="003D32C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</w:pPr>
      <w:r w:rsidRPr="003D32C0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Вниманию субъектов хозяйствования, осуществляющих продажу товаров в торговом объекте с торговой площадью 200 кв. метров и более</w:t>
      </w:r>
    </w:p>
    <w:p w:rsidR="00920868" w:rsidRPr="003D32C0" w:rsidRDefault="00920868" w:rsidP="003D3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D32C0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связи с принятием постановления Совета Министров и Национального банка от 07.04.2021 № 203/4 «Об изменении постановления Совета Министров Республики Беларусь и Национального банка Республики Беларусь от 6 июля 2011 г. № 924/16» информируем об изменениях порядка приема средств платежа (наличных и безналичных денежных средств, электронных денег) и использования кассового оборудования и платежных терминалов.</w:t>
      </w:r>
    </w:p>
    <w:p w:rsidR="00920868" w:rsidRPr="003D32C0" w:rsidRDefault="00920868" w:rsidP="003D3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D32C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 </w:t>
      </w:r>
      <w:r w:rsidRPr="003D32C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10 апреля 2022 г.</w:t>
      </w:r>
      <w:r w:rsidRPr="003D32C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субъекты хозяйствования, осуществляющие продажу товаров в торговом объекте с торговой площадью </w:t>
      </w:r>
      <w:r w:rsidRPr="003D32C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200 квадратных метров и более</w:t>
      </w:r>
      <w:r w:rsidRPr="003D32C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за исключением объектов потребительской кооперации, расположенных на территории сельской местности, обязаны установить и использовать кассовый суммирующий аппарат или программную кассу, обеспечивающие дифференцированный учет данных о товарах. </w:t>
      </w:r>
    </w:p>
    <w:p w:rsidR="00920868" w:rsidRPr="003D32C0" w:rsidRDefault="00920868" w:rsidP="003D3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D32C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Дифференцированный учет – автоматизированный учет, предусматривающий наличие у субъекта хозяйствования информации о наименовании, количестве и стоимости предлагаемых к реализации товаров и реализуемых товарах в торговых объектах. </w:t>
      </w:r>
    </w:p>
    <w:p w:rsidR="00920868" w:rsidRPr="003D32C0" w:rsidRDefault="00920868" w:rsidP="003D3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D32C0">
        <w:rPr>
          <w:rFonts w:ascii="Times New Roman" w:eastAsia="Times New Roman" w:hAnsi="Times New Roman" w:cs="Times New Roman"/>
          <w:sz w:val="30"/>
          <w:szCs w:val="30"/>
          <w:lang w:eastAsia="ru-RU"/>
        </w:rPr>
        <w:t>Дифференцированный учет данных о товарах, подлежащих товарной нумерации и штриховому кодированию, осуществляется с использованием системы автоматической идентификации ГС1 Беларуси.</w:t>
      </w:r>
    </w:p>
    <w:p w:rsidR="00920868" w:rsidRDefault="00920868" w:rsidP="003D3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D32C0">
        <w:rPr>
          <w:rFonts w:ascii="Times New Roman" w:eastAsia="Times New Roman" w:hAnsi="Times New Roman" w:cs="Times New Roman"/>
          <w:sz w:val="30"/>
          <w:szCs w:val="30"/>
          <w:lang w:eastAsia="ru-RU"/>
        </w:rPr>
        <w:t>Кроме того, информируем об иных изменениях и сроках использования кассового оборудования и платежных терминалов.</w:t>
      </w:r>
    </w:p>
    <w:p w:rsidR="00261350" w:rsidRPr="00920868" w:rsidRDefault="00261350" w:rsidP="003D3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66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80"/>
        <w:gridCol w:w="1986"/>
      </w:tblGrid>
      <w:tr w:rsidR="00920868" w:rsidRPr="003D32C0" w:rsidTr="00261350">
        <w:trPr>
          <w:tblCellSpacing w:w="0" w:type="dxa"/>
        </w:trPr>
        <w:tc>
          <w:tcPr>
            <w:tcW w:w="3940" w:type="pct"/>
            <w:hideMark/>
          </w:tcPr>
          <w:p w:rsidR="00920868" w:rsidRPr="003D32C0" w:rsidRDefault="00920868" w:rsidP="0092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060" w:type="pct"/>
            <w:vAlign w:val="center"/>
            <w:hideMark/>
          </w:tcPr>
          <w:p w:rsidR="00920868" w:rsidRPr="003D32C0" w:rsidRDefault="00920868" w:rsidP="009208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D32C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Дата вступления в силу изменений</w:t>
            </w:r>
          </w:p>
        </w:tc>
      </w:tr>
      <w:tr w:rsidR="00920868" w:rsidRPr="003D32C0" w:rsidTr="00261350">
        <w:trPr>
          <w:tblCellSpacing w:w="0" w:type="dxa"/>
        </w:trPr>
        <w:tc>
          <w:tcPr>
            <w:tcW w:w="5000" w:type="pct"/>
            <w:gridSpan w:val="2"/>
            <w:hideMark/>
          </w:tcPr>
          <w:p w:rsidR="00920868" w:rsidRPr="003D32C0" w:rsidRDefault="00920868" w:rsidP="009208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D32C0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1. Обязательная установка и использование платежных терминалов в:</w:t>
            </w:r>
          </w:p>
        </w:tc>
      </w:tr>
      <w:tr w:rsidR="00920868" w:rsidRPr="003D32C0" w:rsidTr="00261350">
        <w:trPr>
          <w:tblCellSpacing w:w="0" w:type="dxa"/>
        </w:trPr>
        <w:tc>
          <w:tcPr>
            <w:tcW w:w="3940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0868" w:rsidRPr="003D32C0" w:rsidRDefault="00920868" w:rsidP="009208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D32C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объектах оказания услуг, связанных с временным проживанием охотников (дома охотника, </w:t>
            </w:r>
            <w:proofErr w:type="spellStart"/>
            <w:r w:rsidRPr="003D32C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агроусадьбы</w:t>
            </w:r>
            <w:proofErr w:type="spellEnd"/>
            <w:r w:rsidRPr="003D32C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и другое) (п.17 Перечня*);</w:t>
            </w:r>
          </w:p>
        </w:tc>
        <w:tc>
          <w:tcPr>
            <w:tcW w:w="1060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0868" w:rsidRPr="003D32C0" w:rsidRDefault="00920868" w:rsidP="009208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D32C0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10.04.2021</w:t>
            </w:r>
          </w:p>
        </w:tc>
      </w:tr>
      <w:tr w:rsidR="00920868" w:rsidRPr="003D32C0" w:rsidTr="00261350">
        <w:trPr>
          <w:tblCellSpacing w:w="0" w:type="dxa"/>
        </w:trPr>
        <w:tc>
          <w:tcPr>
            <w:tcW w:w="3940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0868" w:rsidRPr="003D32C0" w:rsidRDefault="00920868" w:rsidP="009208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D32C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кассах пассажирских терминалов, аэропортов, железнодорожных вокзалов и станций (при обслуживании более 50 пассажиров в сутки и наличии сотовой подвижной электросвязи) (п.6 Перечня);</w:t>
            </w:r>
          </w:p>
        </w:tc>
        <w:tc>
          <w:tcPr>
            <w:tcW w:w="1060" w:type="pct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0868" w:rsidRPr="003D32C0" w:rsidRDefault="00920868" w:rsidP="009208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D32C0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10.10.2021</w:t>
            </w:r>
          </w:p>
        </w:tc>
      </w:tr>
      <w:tr w:rsidR="00920868" w:rsidRPr="003D32C0" w:rsidTr="00261350">
        <w:trPr>
          <w:tblCellSpacing w:w="0" w:type="dxa"/>
        </w:trPr>
        <w:tc>
          <w:tcPr>
            <w:tcW w:w="3940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0868" w:rsidRPr="003D32C0" w:rsidRDefault="00920868" w:rsidP="009208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D32C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объектах оказания услуг, связанных с организацией рыболовства, осуществляемого рыболовами для удовлетворения потребности в активном отдыхе и (или) получения продукции рыбоводства без цели извлечения дохода, включая подводную охоту (п.19 Перечня);</w:t>
            </w:r>
          </w:p>
        </w:tc>
        <w:tc>
          <w:tcPr>
            <w:tcW w:w="1060" w:type="pct"/>
            <w:vMerge/>
            <w:vAlign w:val="center"/>
            <w:hideMark/>
          </w:tcPr>
          <w:p w:rsidR="00920868" w:rsidRPr="003D32C0" w:rsidRDefault="00920868" w:rsidP="0092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920868" w:rsidRPr="003D32C0" w:rsidTr="00261350">
        <w:trPr>
          <w:tblCellSpacing w:w="0" w:type="dxa"/>
        </w:trPr>
        <w:tc>
          <w:tcPr>
            <w:tcW w:w="3940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1350" w:rsidRPr="003D32C0" w:rsidRDefault="00920868" w:rsidP="00261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D32C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объектах бытового обслуживания населения (за исключением объектов с количеством работников, непосредственно оказывающих бытовые услуги, не более одного человека в смену) вне зависимости от их места расположения (п.3 Перечня).</w:t>
            </w:r>
          </w:p>
        </w:tc>
        <w:tc>
          <w:tcPr>
            <w:tcW w:w="1060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0868" w:rsidRPr="003D32C0" w:rsidRDefault="00920868" w:rsidP="009208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D32C0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10.04.2023</w:t>
            </w:r>
          </w:p>
        </w:tc>
      </w:tr>
      <w:tr w:rsidR="00920868" w:rsidRPr="003D32C0" w:rsidTr="00261350">
        <w:trPr>
          <w:trHeight w:val="838"/>
          <w:tblCellSpacing w:w="0" w:type="dxa"/>
        </w:trPr>
        <w:tc>
          <w:tcPr>
            <w:tcW w:w="5000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20868" w:rsidRPr="003D32C0" w:rsidRDefault="00920868" w:rsidP="009208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D32C0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2. Обязательная установка и использование кассового оборудования (кассовых суммирующих аппаратов, программных касс):</w:t>
            </w:r>
          </w:p>
        </w:tc>
      </w:tr>
      <w:tr w:rsidR="00920868" w:rsidRPr="003D32C0" w:rsidTr="00261350">
        <w:trPr>
          <w:tblCellSpacing w:w="0" w:type="dxa"/>
        </w:trPr>
        <w:tc>
          <w:tcPr>
            <w:tcW w:w="3940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0868" w:rsidRPr="003D32C0" w:rsidRDefault="00920868" w:rsidP="009208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D32C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осуществлении розничной торговли товарами в торговых объектах потребительской кооперации, расположенных в сельских населенных пунктах, в которых продажу товаров осу</w:t>
            </w:r>
            <w:bookmarkStart w:id="0" w:name="_GoBack"/>
            <w:bookmarkEnd w:id="0"/>
            <w:r w:rsidRPr="003D32C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ществляет один продавец (п.п.35.3 Положения**);</w:t>
            </w:r>
          </w:p>
        </w:tc>
        <w:tc>
          <w:tcPr>
            <w:tcW w:w="1060" w:type="pct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0868" w:rsidRPr="003D32C0" w:rsidRDefault="00920868" w:rsidP="009208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D32C0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10.10.2021</w:t>
            </w:r>
          </w:p>
        </w:tc>
      </w:tr>
      <w:tr w:rsidR="00920868" w:rsidRPr="003D32C0" w:rsidTr="00261350">
        <w:trPr>
          <w:tblCellSpacing w:w="0" w:type="dxa"/>
        </w:trPr>
        <w:tc>
          <w:tcPr>
            <w:tcW w:w="3940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0868" w:rsidRPr="003D32C0" w:rsidRDefault="00920868" w:rsidP="009208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D32C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осуществлении розничной торговли непродовольственными товарами на торговых местах на рынках и ярмарках (п.п.35.4 Положения);</w:t>
            </w:r>
          </w:p>
        </w:tc>
        <w:tc>
          <w:tcPr>
            <w:tcW w:w="1060" w:type="pct"/>
            <w:vMerge/>
            <w:vAlign w:val="center"/>
            <w:hideMark/>
          </w:tcPr>
          <w:p w:rsidR="00920868" w:rsidRPr="003D32C0" w:rsidRDefault="00920868" w:rsidP="0092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920868" w:rsidRPr="003D32C0" w:rsidTr="00261350">
        <w:trPr>
          <w:tblCellSpacing w:w="0" w:type="dxa"/>
        </w:trPr>
        <w:tc>
          <w:tcPr>
            <w:tcW w:w="3940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0868" w:rsidRPr="003D32C0" w:rsidRDefault="00920868" w:rsidP="009208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D32C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осуществлении разносной торговли плодоовощной продукцией (п.п.35.5 Положения);</w:t>
            </w:r>
          </w:p>
        </w:tc>
        <w:tc>
          <w:tcPr>
            <w:tcW w:w="1060" w:type="pct"/>
            <w:vMerge/>
            <w:vAlign w:val="center"/>
            <w:hideMark/>
          </w:tcPr>
          <w:p w:rsidR="00920868" w:rsidRPr="003D32C0" w:rsidRDefault="00920868" w:rsidP="0092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920868" w:rsidRPr="003D32C0" w:rsidTr="00261350">
        <w:trPr>
          <w:tblCellSpacing w:w="0" w:type="dxa"/>
        </w:trPr>
        <w:tc>
          <w:tcPr>
            <w:tcW w:w="3940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0868" w:rsidRPr="003D32C0" w:rsidRDefault="00920868" w:rsidP="009208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D32C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выполнении работ, оказании услуг вне постоянного места осуществления деятельности (за исключением территории сельской местности) (п.п.35.12 Положения);</w:t>
            </w:r>
          </w:p>
        </w:tc>
        <w:tc>
          <w:tcPr>
            <w:tcW w:w="1060" w:type="pct"/>
            <w:vMerge/>
            <w:vAlign w:val="center"/>
            <w:hideMark/>
          </w:tcPr>
          <w:p w:rsidR="00920868" w:rsidRPr="003D32C0" w:rsidRDefault="00920868" w:rsidP="0092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920868" w:rsidRPr="003D32C0" w:rsidTr="00261350">
        <w:trPr>
          <w:tblCellSpacing w:w="0" w:type="dxa"/>
        </w:trPr>
        <w:tc>
          <w:tcPr>
            <w:tcW w:w="3940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0868" w:rsidRPr="003D32C0" w:rsidRDefault="00920868" w:rsidP="009208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D32C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осуществлении обучения несовершеннолетних (п.п.35.14 Положения);</w:t>
            </w:r>
          </w:p>
        </w:tc>
        <w:tc>
          <w:tcPr>
            <w:tcW w:w="1060" w:type="pct"/>
            <w:vMerge/>
            <w:vAlign w:val="center"/>
            <w:hideMark/>
          </w:tcPr>
          <w:p w:rsidR="00920868" w:rsidRPr="003D32C0" w:rsidRDefault="00920868" w:rsidP="0092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920868" w:rsidRPr="003D32C0" w:rsidTr="00261350">
        <w:trPr>
          <w:tblCellSpacing w:w="0" w:type="dxa"/>
        </w:trPr>
        <w:tc>
          <w:tcPr>
            <w:tcW w:w="3940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0868" w:rsidRPr="003D32C0" w:rsidRDefault="00920868" w:rsidP="009208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D32C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оказании услуг по предоставлению жилых помещений (их частей) в общежитии и найму жилых помещений, садовых домиков, дач, в том числе для краткосрочного проживания (п.п.35.21 Положения);</w:t>
            </w:r>
          </w:p>
        </w:tc>
        <w:tc>
          <w:tcPr>
            <w:tcW w:w="1060" w:type="pct"/>
            <w:vMerge/>
            <w:vAlign w:val="center"/>
            <w:hideMark/>
          </w:tcPr>
          <w:p w:rsidR="00920868" w:rsidRPr="003D32C0" w:rsidRDefault="00920868" w:rsidP="0092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920868" w:rsidRPr="003D32C0" w:rsidTr="00261350">
        <w:trPr>
          <w:tblCellSpacing w:w="0" w:type="dxa"/>
        </w:trPr>
        <w:tc>
          <w:tcPr>
            <w:tcW w:w="3940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0868" w:rsidRPr="003D32C0" w:rsidRDefault="00920868" w:rsidP="009208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D32C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оказании бытовых услуг в объектах, расположенных в сельских населенных пунктах, с количеством работников, непосредственно оказывающих такие услуги, более одного человека в одну смену (п.п.35.16 Положения);</w:t>
            </w:r>
          </w:p>
        </w:tc>
        <w:tc>
          <w:tcPr>
            <w:tcW w:w="1060" w:type="pct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0868" w:rsidRPr="003D32C0" w:rsidRDefault="00920868" w:rsidP="009208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D32C0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10.04.2023</w:t>
            </w:r>
          </w:p>
        </w:tc>
      </w:tr>
      <w:tr w:rsidR="00920868" w:rsidRPr="003D32C0" w:rsidTr="00261350">
        <w:trPr>
          <w:tblCellSpacing w:w="0" w:type="dxa"/>
        </w:trPr>
        <w:tc>
          <w:tcPr>
            <w:tcW w:w="3940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1350" w:rsidRDefault="00920868" w:rsidP="00261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D32C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осуществлении розничной торговли товарами в объектах бытового обслуживания населения, расположенных в сельских населенных пунктах, с численностью работников более одного (п.п.35.17 Положения).</w:t>
            </w:r>
          </w:p>
          <w:p w:rsidR="00AE28A3" w:rsidRPr="003D32C0" w:rsidRDefault="00AE28A3" w:rsidP="00261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060" w:type="pct"/>
            <w:vMerge/>
            <w:vAlign w:val="center"/>
            <w:hideMark/>
          </w:tcPr>
          <w:p w:rsidR="00920868" w:rsidRPr="003D32C0" w:rsidRDefault="00920868" w:rsidP="0092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920868" w:rsidRPr="003D32C0" w:rsidTr="00261350">
        <w:trPr>
          <w:tblCellSpacing w:w="0" w:type="dxa"/>
        </w:trPr>
        <w:tc>
          <w:tcPr>
            <w:tcW w:w="3940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1350" w:rsidRDefault="00920868" w:rsidP="00261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3D32C0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3. Заключение субъектами хозяйствования, использующими кассовые аппараты, договоров с центрами технического обслуживания и ремонта кассовых аппаратов, информация о которых будет содержаться в государственном информационном ресурсе – Государственном реестре моделей (модификаций) кассовых суммирующих аппаратов (п.2 Положения).</w:t>
            </w:r>
          </w:p>
          <w:p w:rsidR="00AE28A3" w:rsidRPr="003D32C0" w:rsidRDefault="00AE28A3" w:rsidP="002613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060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0868" w:rsidRPr="003D32C0" w:rsidRDefault="00920868" w:rsidP="009208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D32C0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10.10.2021</w:t>
            </w:r>
          </w:p>
        </w:tc>
      </w:tr>
      <w:tr w:rsidR="00920868" w:rsidRPr="003D32C0" w:rsidTr="00261350">
        <w:trPr>
          <w:tblCellSpacing w:w="0" w:type="dxa"/>
        </w:trPr>
        <w:tc>
          <w:tcPr>
            <w:tcW w:w="5000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0868" w:rsidRPr="003D32C0" w:rsidRDefault="00920868" w:rsidP="009208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D32C0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4. Применение специальной компьютерной системы организациями автомобильного транспорта при:</w:t>
            </w:r>
          </w:p>
        </w:tc>
      </w:tr>
      <w:tr w:rsidR="00920868" w:rsidRPr="003D32C0" w:rsidTr="00261350">
        <w:trPr>
          <w:tblCellSpacing w:w="0" w:type="dxa"/>
        </w:trPr>
        <w:tc>
          <w:tcPr>
            <w:tcW w:w="3940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0868" w:rsidRPr="003D32C0" w:rsidRDefault="00920868" w:rsidP="009208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D32C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продаже билетов на автомобильные перевозки пассажиров в регулярном сообщении, а также при продаже товаров и (или) оказании иных услуг, связанных с перевозкой пассажиров, багажа автомобильным транспортом, а также сопутствующих перевозке услуг (п.27 Положения).</w:t>
            </w:r>
          </w:p>
        </w:tc>
        <w:tc>
          <w:tcPr>
            <w:tcW w:w="1060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0868" w:rsidRPr="003D32C0" w:rsidRDefault="00920868" w:rsidP="009208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D32C0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10.04.2021</w:t>
            </w:r>
          </w:p>
        </w:tc>
      </w:tr>
    </w:tbl>
    <w:p w:rsidR="00920868" w:rsidRPr="00920868" w:rsidRDefault="00920868" w:rsidP="003D32C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*Перечень объектов (видов деятельности), в которых (при осуществлении которых) юридические лица и индивидуальные предприниматели обязаны установить и использовать платежные терминалы приведен в приложении 1 к постановлению Совета Министров и Национального банка от 06.07.2011 № 924/16 (с учетом изменений и дополнений). </w:t>
      </w:r>
    </w:p>
    <w:p w:rsidR="00147551" w:rsidRDefault="00920868" w:rsidP="003D32C0">
      <w:pPr>
        <w:spacing w:after="0" w:line="240" w:lineRule="auto"/>
        <w:ind w:firstLine="709"/>
      </w:pPr>
      <w:r w:rsidRPr="00920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**Положение об использовании кассового и иного оборудования при приеме средств платежа утверждено постановлением Совета Министров и Национального банка от 06.07.2011 № 924/16 (с учетом изменений и дополнений). </w:t>
      </w:r>
    </w:p>
    <w:sectPr w:rsidR="00147551" w:rsidSect="0026135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9C7"/>
    <w:rsid w:val="000B69C7"/>
    <w:rsid w:val="00147551"/>
    <w:rsid w:val="00261350"/>
    <w:rsid w:val="003D32C0"/>
    <w:rsid w:val="00556FDB"/>
    <w:rsid w:val="00920868"/>
    <w:rsid w:val="00AE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DF67EC-1C0A-455C-A2FF-03F8D76A2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208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08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20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6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0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Лашкевич Валентина Валентиновна</dc:creator>
  <cp:keywords/>
  <dc:description/>
  <cp:lastModifiedBy>Пользователь Windows</cp:lastModifiedBy>
  <cp:revision>2</cp:revision>
  <dcterms:created xsi:type="dcterms:W3CDTF">2021-07-01T11:45:00Z</dcterms:created>
  <dcterms:modified xsi:type="dcterms:W3CDTF">2021-07-01T11:45:00Z</dcterms:modified>
</cp:coreProperties>
</file>