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F7" w:rsidRDefault="00952175" w:rsidP="0095217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52175">
        <w:rPr>
          <w:rFonts w:ascii="Times New Roman" w:hAnsi="Times New Roman" w:cs="Times New Roman"/>
          <w:b/>
          <w:sz w:val="30"/>
          <w:szCs w:val="30"/>
          <w:u w:val="single"/>
        </w:rPr>
        <w:t>Порядок поступления на военную службу по контракту в Вооруженные Силы Республики Беларусь, в том числе без прохождения срочной военной службы.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Граждане, соответствующие требованиям, установленным Законом</w:t>
      </w:r>
      <w:r>
        <w:rPr>
          <w:szCs w:val="24"/>
        </w:rPr>
        <w:t xml:space="preserve"> Республики Беларусь от 5 ноября 1992 г. «О воинской обязанности и воинской службе»</w:t>
      </w:r>
      <w:r w:rsidRPr="00A42821">
        <w:rPr>
          <w:szCs w:val="24"/>
        </w:rPr>
        <w:t>, могут добровольно поступать на военную службу по контракту.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Контракт о прохождении военной службы заключается гражданином с Министерством обороны Республики Беларусь или иным государственным органом, в котором предусмотрена военная служба.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Порядок заключения и условия контракта о прохождении военной службы, а также форма типовых контрактов о прохождении военной службы устанавливаются нормативными правовыми актами Министерства обороны Республики Беларусь и иных государственных органов, в которых предусмотрена военная служба.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Гражданин, поступающий на военную службу по контракту, должен соответствовать медицинским, профессионально-психологическим требованиям, установленным для прохождения военной службы и конкретной военно-учетной специальности.</w:t>
      </w:r>
    </w:p>
    <w:p w:rsidR="00086D95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Для определения соответствия гражданина установленным требованиям проводятся медицинское освидетельствование и мероприятия по профессионально-психологическому отбору.</w:t>
      </w:r>
    </w:p>
    <w:p w:rsidR="00086D95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По результатам</w:t>
      </w:r>
      <w:r>
        <w:rPr>
          <w:szCs w:val="24"/>
        </w:rPr>
        <w:t xml:space="preserve"> медицинского освидетельствования</w:t>
      </w:r>
      <w:r w:rsidRPr="00A42821">
        <w:rPr>
          <w:szCs w:val="24"/>
        </w:rPr>
        <w:t xml:space="preserve"> выносится заключение о категории годности гражданина к военной службе по состоянию здоровья. На военную службу по контракту может быть принят гражданин, признанный по состоянию здоровья годным к военной службе или годным к военной службе с незначительными ограничениями.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По результатам</w:t>
      </w:r>
      <w:r>
        <w:rPr>
          <w:szCs w:val="24"/>
        </w:rPr>
        <w:t xml:space="preserve"> профессионально-психологического отбора</w:t>
      </w:r>
      <w:r w:rsidRPr="00A42821">
        <w:rPr>
          <w:szCs w:val="24"/>
        </w:rPr>
        <w:t xml:space="preserve"> выносится заключение о профессиональной пригодности гражданина к военной службе по контракту на конкретной воинской должности.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Контракт о прохождении военной службы может заключаться с: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военнослужащими, проходящими срочную военную службу и прослужившими не менее шести месяцев;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военнослужащими, призванными на военную службу офицеров по призыву, после трех месяцев прохождения ими военной службы;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военнообязанными;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гражданами мужского пола, не состоящими в запасе и достигшими 18-летнего возраста, - на должности солдат, матросов, сержантов и старшин.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службу, службу в резерве;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гражданами женского пола, не состоящими в запасе и достигшими 19-летнего возраста;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военнослужащими, у которых заканчивается срок предыдущего контракта о прохождении военной службы;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другими гражданами на основании указов Президента Республики Беларусь.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Граждане, соответствующие требованиям, установленным для прохождения военной службы, могут добровольно поступать на военную службу по контракту на должности солдат и матросов, сержантов и старшин, прапорщиков и мичманов: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впервые - в возрасте до 35 лет;</w:t>
      </w:r>
    </w:p>
    <w:p w:rsidR="00086D95" w:rsidRPr="00A42821" w:rsidRDefault="00086D95" w:rsidP="00086D95">
      <w:pPr>
        <w:pStyle w:val="ConsPlusNormal"/>
        <w:ind w:firstLine="540"/>
        <w:jc w:val="both"/>
        <w:rPr>
          <w:szCs w:val="24"/>
        </w:rPr>
      </w:pPr>
    </w:p>
    <w:p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Основаниями для отказа гражданину, поступающему на военную службу по контракту, в заключении контракта являются:</w:t>
      </w:r>
    </w:p>
    <w:p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 xml:space="preserve">отсутствие в Вооруженных Силах или других воинских формированиях вакантных </w:t>
      </w:r>
      <w:r w:rsidRPr="00A42821">
        <w:rPr>
          <w:szCs w:val="24"/>
        </w:rPr>
        <w:lastRenderedPageBreak/>
        <w:t>воинских должностей согласно полученной гражданином специальности и присвоенной квалификации или имеющейся у него военно-учетной специальности;</w:t>
      </w:r>
    </w:p>
    <w:p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решение аттестационной комиссии воинской части, утвержденное командиром воинской части, об отказе в заключении контракта о прохождении военной службы по итогам конкурсного отбора;</w:t>
      </w:r>
    </w:p>
    <w:p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решение аттестационной комиссии воинской части о несоответствии гражданина, поступающего на военную службу по контракту, требованиям, установленным настоящим Законом.</w:t>
      </w:r>
    </w:p>
    <w:p w:rsidR="008B0A5A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Контракт о прохождении военной службы не может быть заключен с гражданами, поступающими на военную службу по контракту:</w:t>
      </w:r>
    </w:p>
    <w:p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в отношении которых осуществляется уголовное преследование;</w:t>
      </w:r>
    </w:p>
    <w:p w:rsidR="008B0A5A" w:rsidRPr="00A42821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отбывшими наказание в виде лишения свободы в исправительных учреждениях;</w:t>
      </w:r>
    </w:p>
    <w:p w:rsidR="008B0A5A" w:rsidRDefault="008B0A5A" w:rsidP="008B0A5A">
      <w:pPr>
        <w:pStyle w:val="ConsPlusNormal"/>
        <w:ind w:firstLine="540"/>
        <w:jc w:val="both"/>
        <w:rPr>
          <w:szCs w:val="24"/>
        </w:rPr>
      </w:pPr>
      <w:r w:rsidRPr="00A42821">
        <w:rPr>
          <w:szCs w:val="24"/>
        </w:rPr>
        <w:t>имеющими судимость</w:t>
      </w:r>
      <w:r>
        <w:rPr>
          <w:szCs w:val="24"/>
        </w:rPr>
        <w:t>;</w:t>
      </w:r>
    </w:p>
    <w:p w:rsidR="008B0A5A" w:rsidRDefault="008B0A5A" w:rsidP="008B0A5A">
      <w:pPr>
        <w:pStyle w:val="ConsPlusNormal"/>
        <w:ind w:firstLine="540"/>
        <w:jc w:val="both"/>
        <w:rPr>
          <w:szCs w:val="24"/>
        </w:rPr>
      </w:pPr>
      <w:r w:rsidRPr="008B0A5A">
        <w:rPr>
          <w:szCs w:val="24"/>
        </w:rPr>
        <w:t xml:space="preserve"> в случае признания их не прошедшими военную службу по призыву, не имея на то законных оснований.</w:t>
      </w:r>
    </w:p>
    <w:p w:rsidR="008B0A5A" w:rsidRDefault="008B0A5A" w:rsidP="008B0A5A">
      <w:pPr>
        <w:pStyle w:val="ConsPlusNormal"/>
        <w:ind w:firstLine="540"/>
        <w:jc w:val="both"/>
        <w:rPr>
          <w:b/>
          <w:szCs w:val="24"/>
        </w:rPr>
      </w:pPr>
      <w:r w:rsidRPr="009D6B15">
        <w:rPr>
          <w:b/>
          <w:szCs w:val="24"/>
        </w:rPr>
        <w:t xml:space="preserve">Более подробную информацию вы можете получить на сайте Министерства обороны Республики Беларусь </w:t>
      </w:r>
      <w:hyperlink r:id="rId4" w:history="1">
        <w:r w:rsidR="0083611A" w:rsidRPr="009D6B15">
          <w:rPr>
            <w:rStyle w:val="a3"/>
            <w:b/>
            <w:szCs w:val="24"/>
            <w:lang w:val="en-US"/>
          </w:rPr>
          <w:t>www</w:t>
        </w:r>
        <w:r w:rsidR="0083611A" w:rsidRPr="009D6B15">
          <w:rPr>
            <w:rStyle w:val="a3"/>
            <w:b/>
            <w:szCs w:val="24"/>
          </w:rPr>
          <w:t>.</w:t>
        </w:r>
        <w:r w:rsidR="0083611A" w:rsidRPr="009D6B15">
          <w:rPr>
            <w:rStyle w:val="a3"/>
            <w:b/>
            <w:szCs w:val="24"/>
            <w:lang w:val="en-US"/>
          </w:rPr>
          <w:t>mil</w:t>
        </w:r>
        <w:r w:rsidR="0083611A" w:rsidRPr="009D6B15">
          <w:rPr>
            <w:rStyle w:val="a3"/>
            <w:b/>
            <w:szCs w:val="24"/>
          </w:rPr>
          <w:t>.</w:t>
        </w:r>
        <w:r w:rsidR="0083611A" w:rsidRPr="009D6B15">
          <w:rPr>
            <w:rStyle w:val="a3"/>
            <w:b/>
            <w:szCs w:val="24"/>
            <w:lang w:val="en-US"/>
          </w:rPr>
          <w:t>by</w:t>
        </w:r>
      </w:hyperlink>
      <w:r w:rsidR="0083611A" w:rsidRPr="009D6B15">
        <w:rPr>
          <w:b/>
          <w:szCs w:val="24"/>
        </w:rPr>
        <w:t xml:space="preserve">, а также </w:t>
      </w:r>
      <w:r w:rsidR="00171368" w:rsidRPr="009D6B15">
        <w:rPr>
          <w:b/>
          <w:szCs w:val="24"/>
        </w:rPr>
        <w:t>в военном комиссариате Волковысского, Берестовицкого и Свислочского районов</w:t>
      </w:r>
      <w:r w:rsidR="0083611A" w:rsidRPr="009D6B15">
        <w:rPr>
          <w:b/>
          <w:szCs w:val="24"/>
        </w:rPr>
        <w:t xml:space="preserve"> по адресу ул. Дзержинского, д. 7 каб.№10, или по телефону </w:t>
      </w:r>
      <w:r w:rsidR="007A4677">
        <w:rPr>
          <w:b/>
          <w:szCs w:val="24"/>
        </w:rPr>
        <w:t>6</w:t>
      </w:r>
      <w:r w:rsidR="0083611A" w:rsidRPr="009D6B15">
        <w:rPr>
          <w:b/>
          <w:szCs w:val="24"/>
        </w:rPr>
        <w:t>-</w:t>
      </w:r>
      <w:r w:rsidR="007A4677">
        <w:rPr>
          <w:b/>
          <w:szCs w:val="24"/>
        </w:rPr>
        <w:t>61</w:t>
      </w:r>
      <w:r w:rsidR="0083611A" w:rsidRPr="009D6B15">
        <w:rPr>
          <w:b/>
          <w:szCs w:val="24"/>
        </w:rPr>
        <w:t>-5</w:t>
      </w:r>
      <w:r w:rsidR="007A4677">
        <w:rPr>
          <w:b/>
          <w:szCs w:val="24"/>
        </w:rPr>
        <w:t>1</w:t>
      </w:r>
    </w:p>
    <w:p w:rsidR="007A4677" w:rsidRPr="009D6B15" w:rsidRDefault="007A4677" w:rsidP="008B0A5A">
      <w:pPr>
        <w:pStyle w:val="ConsPlusNormal"/>
        <w:ind w:firstLine="540"/>
        <w:jc w:val="both"/>
        <w:rPr>
          <w:b/>
          <w:szCs w:val="24"/>
        </w:rPr>
      </w:pPr>
      <w:bookmarkStart w:id="0" w:name="_GoBack"/>
      <w:bookmarkEnd w:id="0"/>
    </w:p>
    <w:p w:rsidR="00952175" w:rsidRPr="00952175" w:rsidRDefault="00952175" w:rsidP="00952175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952175" w:rsidRPr="0095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D5"/>
    <w:rsid w:val="00086D95"/>
    <w:rsid w:val="000B38D5"/>
    <w:rsid w:val="00171368"/>
    <w:rsid w:val="005952F8"/>
    <w:rsid w:val="007A4677"/>
    <w:rsid w:val="0083611A"/>
    <w:rsid w:val="008B0A5A"/>
    <w:rsid w:val="00952175"/>
    <w:rsid w:val="009D6B15"/>
    <w:rsid w:val="00B424D7"/>
    <w:rsid w:val="00BB0AF7"/>
    <w:rsid w:val="00C11EF0"/>
    <w:rsid w:val="00F810F1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1287"/>
  <w15:chartTrackingRefBased/>
  <w15:docId w15:val="{C3D072BE-3065-4096-929D-74FC51D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36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2019-08-30T09:38:00Z</dcterms:created>
  <dcterms:modified xsi:type="dcterms:W3CDTF">2021-07-28T12:09:00Z</dcterms:modified>
</cp:coreProperties>
</file>