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8E" w:rsidRPr="00154A41" w:rsidRDefault="00682BEF" w:rsidP="00154A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A41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CE51B9" w:rsidRPr="00154A41">
        <w:rPr>
          <w:rFonts w:ascii="Times New Roman" w:hAnsi="Times New Roman" w:cs="Times New Roman"/>
          <w:b/>
          <w:sz w:val="30"/>
          <w:szCs w:val="30"/>
        </w:rPr>
        <w:t>типичных нарушени</w:t>
      </w:r>
      <w:r w:rsidRPr="00154A41">
        <w:rPr>
          <w:rFonts w:ascii="Times New Roman" w:hAnsi="Times New Roman" w:cs="Times New Roman"/>
          <w:b/>
          <w:sz w:val="30"/>
          <w:szCs w:val="30"/>
        </w:rPr>
        <w:t>ях субъектов хозяйствования, выявле</w:t>
      </w:r>
      <w:r w:rsidR="00EF668E" w:rsidRPr="00154A41">
        <w:rPr>
          <w:rFonts w:ascii="Times New Roman" w:hAnsi="Times New Roman" w:cs="Times New Roman"/>
          <w:b/>
          <w:sz w:val="30"/>
          <w:szCs w:val="30"/>
        </w:rPr>
        <w:t>нных</w:t>
      </w:r>
      <w:r w:rsidR="006412F2">
        <w:rPr>
          <w:rFonts w:ascii="Times New Roman" w:hAnsi="Times New Roman" w:cs="Times New Roman"/>
          <w:b/>
          <w:sz w:val="30"/>
          <w:szCs w:val="30"/>
        </w:rPr>
        <w:t xml:space="preserve"> в ходе</w:t>
      </w:r>
      <w:r w:rsidR="006412F2" w:rsidRPr="006412F2">
        <w:rPr>
          <w:rFonts w:ascii="Times New Roman" w:hAnsi="Times New Roman" w:cs="Times New Roman"/>
          <w:b/>
          <w:sz w:val="30"/>
          <w:szCs w:val="30"/>
        </w:rPr>
        <w:t xml:space="preserve"> проведенных </w:t>
      </w:r>
      <w:r w:rsidRPr="00154A41">
        <w:rPr>
          <w:rFonts w:ascii="Times New Roman" w:hAnsi="Times New Roman" w:cs="Times New Roman"/>
          <w:b/>
          <w:sz w:val="30"/>
          <w:szCs w:val="30"/>
        </w:rPr>
        <w:t xml:space="preserve">мониторингов </w:t>
      </w:r>
      <w:r w:rsidR="006412F2">
        <w:rPr>
          <w:rFonts w:ascii="Times New Roman" w:hAnsi="Times New Roman" w:cs="Times New Roman"/>
          <w:b/>
          <w:sz w:val="30"/>
          <w:szCs w:val="30"/>
        </w:rPr>
        <w:t>в</w:t>
      </w:r>
      <w:r w:rsidR="00EF668E" w:rsidRPr="00154A41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225265">
        <w:rPr>
          <w:rFonts w:ascii="Times New Roman" w:hAnsi="Times New Roman" w:cs="Times New Roman"/>
          <w:b/>
          <w:sz w:val="30"/>
          <w:szCs w:val="30"/>
        </w:rPr>
        <w:t>3</w:t>
      </w:r>
      <w:r w:rsidR="00EF668E" w:rsidRPr="00154A41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6412F2">
        <w:rPr>
          <w:rFonts w:ascii="Times New Roman" w:hAnsi="Times New Roman" w:cs="Times New Roman"/>
          <w:b/>
          <w:sz w:val="30"/>
          <w:szCs w:val="30"/>
        </w:rPr>
        <w:t>у</w:t>
      </w:r>
    </w:p>
    <w:p w:rsidR="00EF668E" w:rsidRPr="00154A41" w:rsidRDefault="00EF668E" w:rsidP="00154A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5252" w:rsidRPr="00154A41" w:rsidRDefault="00EF668E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</w:rPr>
        <w:t xml:space="preserve">Управление экономики, торговли и услуг Волковысского районного исполнительного комитета информирует </w:t>
      </w:r>
      <w:r w:rsidR="00885618" w:rsidRPr="00154A41">
        <w:rPr>
          <w:rFonts w:ascii="Times New Roman" w:hAnsi="Times New Roman" w:cs="Times New Roman"/>
          <w:sz w:val="30"/>
          <w:szCs w:val="30"/>
        </w:rPr>
        <w:t>о типичных нарушениях субъектов хозяйствования, выявленных в ходе проведенных мониторингов в 202</w:t>
      </w:r>
      <w:r w:rsidR="00225265">
        <w:rPr>
          <w:rFonts w:ascii="Times New Roman" w:hAnsi="Times New Roman" w:cs="Times New Roman"/>
          <w:sz w:val="30"/>
          <w:szCs w:val="30"/>
        </w:rPr>
        <w:t>3</w:t>
      </w:r>
      <w:r w:rsidR="00885618" w:rsidRPr="00154A41">
        <w:rPr>
          <w:rFonts w:ascii="Times New Roman" w:hAnsi="Times New Roman" w:cs="Times New Roman"/>
          <w:sz w:val="30"/>
          <w:szCs w:val="30"/>
        </w:rPr>
        <w:t xml:space="preserve"> год</w:t>
      </w:r>
      <w:r w:rsidR="00F83B25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85618" w:rsidRPr="00154A41">
        <w:rPr>
          <w:rFonts w:ascii="Times New Roman" w:hAnsi="Times New Roman" w:cs="Times New Roman"/>
          <w:sz w:val="30"/>
          <w:szCs w:val="30"/>
        </w:rPr>
        <w:t xml:space="preserve"> специалистами отдела торговли и услуг управления экономики, торговли и услуг Волковысского районного исполнительного комитета</w:t>
      </w:r>
      <w:r w:rsidR="00CE5252" w:rsidRPr="00154A41">
        <w:rPr>
          <w:rFonts w:ascii="Times New Roman" w:hAnsi="Times New Roman" w:cs="Times New Roman"/>
          <w:sz w:val="30"/>
          <w:szCs w:val="30"/>
        </w:rPr>
        <w:t>.</w:t>
      </w:r>
    </w:p>
    <w:p w:rsidR="00B33BA7" w:rsidRPr="00154A41" w:rsidRDefault="00CE5252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4A41">
        <w:rPr>
          <w:rFonts w:ascii="Times New Roman" w:hAnsi="Times New Roman" w:cs="Times New Roman"/>
          <w:sz w:val="30"/>
          <w:szCs w:val="30"/>
        </w:rPr>
        <w:t>Пр</w:t>
      </w:r>
      <w:r w:rsidR="00EF668E" w:rsidRPr="00154A41">
        <w:rPr>
          <w:rFonts w:ascii="Times New Roman" w:hAnsi="Times New Roman" w:cs="Times New Roman"/>
          <w:sz w:val="30"/>
          <w:szCs w:val="30"/>
        </w:rPr>
        <w:t xml:space="preserve">и проведении мониторингов постоянно в торговых объектах устанавливаются типичные нарушения требований </w:t>
      </w:r>
      <w:r w:rsidR="00225265" w:rsidRPr="00154A41">
        <w:rPr>
          <w:rFonts w:ascii="Times New Roman" w:hAnsi="Times New Roman" w:cs="Times New Roman"/>
          <w:sz w:val="30"/>
          <w:szCs w:val="30"/>
        </w:rPr>
        <w:t>Закона Республики Беларусь от 8 января 2014 № 128-З «О государственном регулировании торговли и общественного питания»</w:t>
      </w:r>
      <w:r w:rsidR="00225265">
        <w:rPr>
          <w:rFonts w:ascii="Times New Roman" w:hAnsi="Times New Roman" w:cs="Times New Roman"/>
          <w:sz w:val="30"/>
          <w:szCs w:val="30"/>
        </w:rPr>
        <w:t xml:space="preserve">, </w:t>
      </w:r>
      <w:r w:rsidR="00225265">
        <w:rPr>
          <w:rFonts w:ascii="Times New Roman" w:hAnsi="Times New Roman" w:cs="Times New Roman"/>
          <w:sz w:val="30"/>
          <w:szCs w:val="30"/>
        </w:rPr>
        <w:t xml:space="preserve">Положения о порядке разработки и утверждения ассортиментного перечня товаров, утвержденного постановлением </w:t>
      </w:r>
      <w:r w:rsidR="00225265" w:rsidRPr="00225265">
        <w:rPr>
          <w:rFonts w:ascii="Times New Roman" w:hAnsi="Times New Roman" w:cs="Times New Roman"/>
          <w:sz w:val="30"/>
          <w:szCs w:val="30"/>
        </w:rPr>
        <w:t>Совета Министров Республики Беларусь от 22 июля 2014 г</w:t>
      </w:r>
      <w:r w:rsidR="00225265">
        <w:rPr>
          <w:rFonts w:ascii="Times New Roman" w:hAnsi="Times New Roman" w:cs="Times New Roman"/>
          <w:sz w:val="30"/>
          <w:szCs w:val="30"/>
        </w:rPr>
        <w:t xml:space="preserve">. </w:t>
      </w:r>
      <w:r w:rsidR="00225265" w:rsidRPr="00225265">
        <w:rPr>
          <w:rFonts w:ascii="Times New Roman" w:hAnsi="Times New Roman" w:cs="Times New Roman"/>
          <w:sz w:val="30"/>
          <w:szCs w:val="30"/>
        </w:rPr>
        <w:t>№ 703</w:t>
      </w:r>
      <w:r w:rsidR="00225265">
        <w:rPr>
          <w:rFonts w:ascii="Times New Roman" w:hAnsi="Times New Roman" w:cs="Times New Roman"/>
          <w:sz w:val="30"/>
          <w:szCs w:val="30"/>
        </w:rPr>
        <w:t xml:space="preserve">, </w:t>
      </w:r>
      <w:r w:rsidR="00EF668E" w:rsidRPr="00154A41">
        <w:rPr>
          <w:rFonts w:ascii="Times New Roman" w:hAnsi="Times New Roman" w:cs="Times New Roman"/>
          <w:sz w:val="30"/>
          <w:szCs w:val="30"/>
        </w:rPr>
        <w:t>Правил продажи отдельных видов товаров и осуществления общественного питания, утвержденных постановлением Совета Министров Республики Беларусь от 22 июля 2014 г</w:t>
      </w:r>
      <w:r w:rsidR="00225265">
        <w:rPr>
          <w:rFonts w:ascii="Times New Roman" w:hAnsi="Times New Roman" w:cs="Times New Roman"/>
          <w:sz w:val="30"/>
          <w:szCs w:val="30"/>
        </w:rPr>
        <w:t>.</w:t>
      </w:r>
      <w:r w:rsidR="00EF668E" w:rsidRPr="00154A41">
        <w:rPr>
          <w:rFonts w:ascii="Times New Roman" w:hAnsi="Times New Roman" w:cs="Times New Roman"/>
          <w:sz w:val="30"/>
          <w:szCs w:val="30"/>
        </w:rPr>
        <w:t xml:space="preserve"> № 703, </w:t>
      </w:r>
      <w:r w:rsidR="00B33BA7" w:rsidRPr="00154A41">
        <w:rPr>
          <w:rFonts w:ascii="Times New Roman" w:hAnsi="Times New Roman" w:cs="Times New Roman"/>
          <w:sz w:val="30"/>
          <w:szCs w:val="30"/>
        </w:rPr>
        <w:t>в частности:</w:t>
      </w:r>
    </w:p>
    <w:p w:rsidR="00682BEF" w:rsidRPr="008865E4" w:rsidRDefault="00682BEF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5E4">
        <w:rPr>
          <w:rFonts w:ascii="Times New Roman" w:hAnsi="Times New Roman" w:cs="Times New Roman"/>
          <w:sz w:val="30"/>
          <w:szCs w:val="30"/>
        </w:rPr>
        <w:t>несоблюдение а</w:t>
      </w:r>
      <w:r w:rsidR="00B33BA7" w:rsidRPr="008865E4">
        <w:rPr>
          <w:rFonts w:ascii="Times New Roman" w:hAnsi="Times New Roman" w:cs="Times New Roman"/>
          <w:sz w:val="30"/>
          <w:szCs w:val="30"/>
        </w:rPr>
        <w:t>ссортиментных перечней товаров</w:t>
      </w:r>
      <w:r w:rsidRPr="008865E4">
        <w:rPr>
          <w:rFonts w:ascii="Times New Roman" w:hAnsi="Times New Roman" w:cs="Times New Roman"/>
          <w:sz w:val="30"/>
          <w:szCs w:val="30"/>
        </w:rPr>
        <w:t>;</w:t>
      </w:r>
    </w:p>
    <w:p w:rsidR="00660D6D" w:rsidRPr="008865E4" w:rsidRDefault="00660D6D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8865E4">
        <w:rPr>
          <w:rFonts w:ascii="Times New Roman" w:hAnsi="Times New Roman" w:cs="Times New Roman"/>
          <w:sz w:val="30"/>
          <w:szCs w:val="30"/>
        </w:rPr>
        <w:t>несвоевременное внесение изменений в ранее разработанный и утвержденный ассортиментный перечень товаров</w:t>
      </w:r>
      <w:r w:rsidRPr="008865E4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:rsidR="00B12256" w:rsidRPr="008865E4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65E4">
        <w:rPr>
          <w:rFonts w:ascii="Times New Roman" w:hAnsi="Times New Roman" w:cs="Times New Roman"/>
          <w:sz w:val="30"/>
          <w:szCs w:val="30"/>
          <w:lang w:val="be-BY"/>
        </w:rPr>
        <w:t>не доведение до сведения покупателей полной и достоверной информации о реализуемых товарах;</w:t>
      </w:r>
    </w:p>
    <w:p w:rsidR="00B12256" w:rsidRPr="008865E4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65E4">
        <w:rPr>
          <w:rFonts w:ascii="Times New Roman" w:hAnsi="Times New Roman" w:cs="Times New Roman"/>
          <w:sz w:val="30"/>
          <w:szCs w:val="30"/>
          <w:lang w:val="be-BY"/>
        </w:rPr>
        <w:t>нарушение при оформлении ценников либо отсутствие ценников на определенные группы товаров;</w:t>
      </w:r>
    </w:p>
    <w:p w:rsidR="00CA6B20" w:rsidRPr="008865E4" w:rsidRDefault="00CA6B20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отсутствие в местах продажи 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товаров, содержащих изображение государственных символов Республики Беларусь, 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>информационной надписи «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>Государственные символы Республики Беларусь»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B1025" w:rsidRPr="008865E4" w:rsidRDefault="007B1025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65E4">
        <w:rPr>
          <w:rFonts w:ascii="Times New Roman" w:hAnsi="Times New Roman" w:cs="Times New Roman"/>
          <w:sz w:val="30"/>
          <w:szCs w:val="30"/>
          <w:lang w:val="be-BY"/>
        </w:rPr>
        <w:t>отсутствие в местах продажи молокосодержащих продуктов с заменителями молочного жира, на потребительской упаковке которых указана информация о наличии растительных масел, информационной надписи «Продукты с заменителем молочного жира»;</w:t>
      </w:r>
    </w:p>
    <w:p w:rsidR="00B12256" w:rsidRPr="008865E4" w:rsidRDefault="007B1025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не своевременное внесение изменений и (или) дополнений </w:t>
      </w:r>
      <w:r w:rsidR="00DE59F5"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в </w:t>
      </w:r>
      <w:r w:rsidR="00B12256" w:rsidRPr="008865E4">
        <w:rPr>
          <w:rFonts w:ascii="Times New Roman" w:hAnsi="Times New Roman" w:cs="Times New Roman"/>
          <w:sz w:val="30"/>
          <w:szCs w:val="30"/>
          <w:lang w:val="be-BY"/>
        </w:rPr>
        <w:t>переч</w:t>
      </w:r>
      <w:r w:rsidR="00DE59F5" w:rsidRPr="008865E4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B12256" w:rsidRPr="008865E4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E59F5"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ь </w:t>
      </w:r>
      <w:r w:rsidR="00B12256" w:rsidRPr="008865E4">
        <w:rPr>
          <w:rFonts w:ascii="Times New Roman" w:hAnsi="Times New Roman" w:cs="Times New Roman"/>
          <w:sz w:val="30"/>
          <w:szCs w:val="30"/>
          <w:lang w:val="be-BY"/>
        </w:rPr>
        <w:t>реализуемых табачных издели</w:t>
      </w:r>
      <w:r w:rsidR="00DE59F5" w:rsidRPr="008865E4">
        <w:rPr>
          <w:rFonts w:ascii="Times New Roman" w:hAnsi="Times New Roman" w:cs="Times New Roman"/>
          <w:sz w:val="30"/>
          <w:szCs w:val="30"/>
          <w:lang w:val="be-BY"/>
        </w:rPr>
        <w:t>й</w:t>
      </w:r>
      <w:bookmarkStart w:id="0" w:name="_GoBack"/>
      <w:bookmarkEnd w:id="0"/>
      <w:r w:rsidR="00B12256" w:rsidRPr="008865E4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12256" w:rsidRPr="008865E4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65E4">
        <w:rPr>
          <w:rFonts w:ascii="Times New Roman" w:hAnsi="Times New Roman" w:cs="Times New Roman"/>
          <w:sz w:val="30"/>
          <w:szCs w:val="30"/>
          <w:lang w:val="be-BY"/>
        </w:rPr>
        <w:t>не обеспечение покупателям обувных товаров, одежды швейной и трикотажной, головных уборов условий для их примерки, то есть в местах продажи выш</w:t>
      </w:r>
      <w:r w:rsidR="008617E8" w:rsidRPr="008865E4">
        <w:rPr>
          <w:rFonts w:ascii="Times New Roman" w:hAnsi="Times New Roman" w:cs="Times New Roman"/>
          <w:sz w:val="30"/>
          <w:szCs w:val="30"/>
          <w:lang w:val="be-BY"/>
        </w:rPr>
        <w:t>еуказанных товаров отсутствовали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 примерочн</w:t>
      </w:r>
      <w:r w:rsidR="008617E8" w:rsidRPr="008865E4">
        <w:rPr>
          <w:rFonts w:ascii="Times New Roman" w:hAnsi="Times New Roman" w:cs="Times New Roman"/>
          <w:sz w:val="30"/>
          <w:szCs w:val="30"/>
          <w:lang w:val="be-BY"/>
        </w:rPr>
        <w:t>ые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 кабин</w:t>
      </w:r>
      <w:r w:rsidR="008617E8" w:rsidRPr="008865E4">
        <w:rPr>
          <w:rFonts w:ascii="Times New Roman" w:hAnsi="Times New Roman" w:cs="Times New Roman"/>
          <w:sz w:val="30"/>
          <w:szCs w:val="30"/>
          <w:lang w:val="be-BY"/>
        </w:rPr>
        <w:t xml:space="preserve">ки с зеркалами и 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>коврик</w:t>
      </w:r>
      <w:r w:rsidR="008617E8" w:rsidRPr="008865E4">
        <w:rPr>
          <w:rFonts w:ascii="Times New Roman" w:hAnsi="Times New Roman" w:cs="Times New Roman"/>
          <w:sz w:val="30"/>
          <w:szCs w:val="30"/>
          <w:lang w:val="be-BY"/>
        </w:rPr>
        <w:t>ами</w:t>
      </w:r>
      <w:r w:rsidRPr="008865E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54A41" w:rsidRPr="00154A41" w:rsidRDefault="00B12256" w:rsidP="008865E4">
      <w:pPr>
        <w:tabs>
          <w:tab w:val="left" w:pos="204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 xml:space="preserve">По результатам мониторингов субъектам хозяйствования </w:t>
      </w:r>
      <w:r w:rsidR="00154A41" w:rsidRPr="00154A41">
        <w:rPr>
          <w:rFonts w:ascii="Times New Roman" w:hAnsi="Times New Roman" w:cs="Times New Roman"/>
          <w:sz w:val="30"/>
          <w:szCs w:val="30"/>
          <w:lang w:val="be-BY"/>
        </w:rPr>
        <w:t>выданы</w:t>
      </w:r>
      <w:r w:rsidRPr="00154A41">
        <w:rPr>
          <w:rFonts w:ascii="Times New Roman" w:hAnsi="Times New Roman" w:cs="Times New Roman"/>
          <w:sz w:val="30"/>
          <w:szCs w:val="30"/>
          <w:lang w:val="be-BY"/>
        </w:rPr>
        <w:t xml:space="preserve"> рекомендации по устранению выявленных нарушений (недостатков).</w:t>
      </w:r>
    </w:p>
    <w:sectPr w:rsidR="00154A41" w:rsidRPr="0015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B9"/>
    <w:rsid w:val="00082557"/>
    <w:rsid w:val="00154A41"/>
    <w:rsid w:val="0017193C"/>
    <w:rsid w:val="00186998"/>
    <w:rsid w:val="001A3043"/>
    <w:rsid w:val="00225265"/>
    <w:rsid w:val="002C5133"/>
    <w:rsid w:val="002E17D3"/>
    <w:rsid w:val="00312638"/>
    <w:rsid w:val="00334592"/>
    <w:rsid w:val="00382AFF"/>
    <w:rsid w:val="0044091B"/>
    <w:rsid w:val="00446562"/>
    <w:rsid w:val="004E7463"/>
    <w:rsid w:val="00582966"/>
    <w:rsid w:val="005A7AA0"/>
    <w:rsid w:val="006412F2"/>
    <w:rsid w:val="00660D6D"/>
    <w:rsid w:val="00682BEF"/>
    <w:rsid w:val="006A4E24"/>
    <w:rsid w:val="00716AD7"/>
    <w:rsid w:val="0072714B"/>
    <w:rsid w:val="007B1025"/>
    <w:rsid w:val="008617E8"/>
    <w:rsid w:val="00885618"/>
    <w:rsid w:val="008865E4"/>
    <w:rsid w:val="00B12256"/>
    <w:rsid w:val="00B33BA7"/>
    <w:rsid w:val="00CA6B20"/>
    <w:rsid w:val="00CE51B9"/>
    <w:rsid w:val="00CE5252"/>
    <w:rsid w:val="00DE59F5"/>
    <w:rsid w:val="00EF668E"/>
    <w:rsid w:val="00F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D4B9"/>
  <w15:chartTrackingRefBased/>
  <w15:docId w15:val="{75255823-6F63-4535-8AD2-38FB2AD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BE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2024-01-04T06:24:00Z</cp:lastPrinted>
  <dcterms:created xsi:type="dcterms:W3CDTF">2024-01-04T05:30:00Z</dcterms:created>
  <dcterms:modified xsi:type="dcterms:W3CDTF">2024-01-04T06:25:00Z</dcterms:modified>
</cp:coreProperties>
</file>