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44" w:rsidRPr="004F624A" w:rsidRDefault="004F624A" w:rsidP="004F624A">
      <w:pPr>
        <w:spacing w:line="280" w:lineRule="exact"/>
        <w:ind w:right="425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 w:rsidRPr="004F624A">
        <w:rPr>
          <w:rFonts w:ascii="Times New Roman" w:hAnsi="Times New Roman"/>
          <w:sz w:val="30"/>
          <w:szCs w:val="30"/>
        </w:rPr>
        <w:t>нформ</w:t>
      </w:r>
      <w:r>
        <w:rPr>
          <w:rFonts w:ascii="Times New Roman" w:hAnsi="Times New Roman"/>
          <w:sz w:val="30"/>
          <w:szCs w:val="30"/>
        </w:rPr>
        <w:t>ация</w:t>
      </w:r>
      <w:r w:rsidRPr="004F624A">
        <w:rPr>
          <w:rFonts w:ascii="Times New Roman" w:hAnsi="Times New Roman"/>
          <w:sz w:val="30"/>
          <w:szCs w:val="30"/>
        </w:rPr>
        <w:t xml:space="preserve"> о действующих условиях </w:t>
      </w:r>
      <w:r>
        <w:rPr>
          <w:rFonts w:ascii="Times New Roman" w:hAnsi="Times New Roman"/>
          <w:sz w:val="30"/>
          <w:szCs w:val="30"/>
        </w:rPr>
        <w:t>предоставления</w:t>
      </w:r>
      <w:r w:rsidRPr="004F624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льготных </w:t>
      </w:r>
      <w:r w:rsidRPr="004F624A">
        <w:rPr>
          <w:rFonts w:ascii="Times New Roman" w:hAnsi="Times New Roman"/>
          <w:sz w:val="30"/>
          <w:szCs w:val="30"/>
        </w:rPr>
        <w:t>кредитов</w:t>
      </w:r>
      <w:r>
        <w:rPr>
          <w:rFonts w:ascii="Times New Roman" w:hAnsi="Times New Roman"/>
          <w:sz w:val="30"/>
          <w:szCs w:val="30"/>
        </w:rPr>
        <w:t xml:space="preserve"> КНР</w:t>
      </w:r>
    </w:p>
    <w:p w:rsidR="004F624A" w:rsidRPr="004F624A" w:rsidRDefault="004F624A">
      <w:pPr>
        <w:rPr>
          <w:rFonts w:ascii="Times New Roman" w:hAnsi="Times New Roman"/>
          <w:sz w:val="30"/>
          <w:szCs w:val="30"/>
        </w:rPr>
      </w:pPr>
    </w:p>
    <w:tbl>
      <w:tblPr>
        <w:tblpPr w:leftFromText="180" w:rightFromText="180" w:vertAnchor="text" w:tblpX="126" w:tblpY="1"/>
        <w:tblOverlap w:val="never"/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94"/>
        <w:gridCol w:w="3695"/>
        <w:gridCol w:w="3724"/>
      </w:tblGrid>
      <w:tr w:rsidR="004F624A" w:rsidRPr="004F624A" w:rsidTr="000820A4">
        <w:trPr>
          <w:trHeight w:val="275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4A" w:rsidRPr="004F624A" w:rsidRDefault="004F624A" w:rsidP="000820A4">
            <w:pPr>
              <w:ind w:left="742" w:hanging="742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sz w:val="30"/>
                <w:szCs w:val="30"/>
              </w:rPr>
              <w:t>Параметры</w:t>
            </w:r>
          </w:p>
        </w:tc>
        <w:tc>
          <w:tcPr>
            <w:tcW w:w="7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4A" w:rsidRPr="004F624A" w:rsidRDefault="004F624A" w:rsidP="000820A4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sz w:val="30"/>
                <w:szCs w:val="30"/>
              </w:rPr>
              <w:t>Льготные кредиты КНР</w:t>
            </w:r>
          </w:p>
        </w:tc>
      </w:tr>
      <w:tr w:rsidR="004F624A" w:rsidRPr="004F624A" w:rsidTr="000820A4">
        <w:trPr>
          <w:trHeight w:val="132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4A" w:rsidRPr="004F624A" w:rsidRDefault="004F624A" w:rsidP="000820A4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4A" w:rsidRPr="004F624A" w:rsidRDefault="004F624A" w:rsidP="000820A4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sz w:val="30"/>
                <w:szCs w:val="30"/>
              </w:rPr>
              <w:t>в юанях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24A" w:rsidRPr="004F624A" w:rsidRDefault="004F624A" w:rsidP="000820A4">
            <w:pPr>
              <w:spacing w:line="192" w:lineRule="auto"/>
              <w:ind w:firstLine="34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sz w:val="30"/>
                <w:szCs w:val="30"/>
              </w:rPr>
              <w:t>в долларах США</w:t>
            </w:r>
          </w:p>
        </w:tc>
      </w:tr>
      <w:tr w:rsidR="004F624A" w:rsidRPr="004F624A" w:rsidTr="000820A4">
        <w:trPr>
          <w:trHeight w:val="16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4A" w:rsidRPr="004F624A" w:rsidRDefault="004F624A" w:rsidP="000820A4">
            <w:pPr>
              <w:rPr>
                <w:rFonts w:ascii="Times New Roman" w:hAnsi="Times New Roman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sz w:val="30"/>
                <w:szCs w:val="30"/>
              </w:rPr>
              <w:t>Кредитор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4A" w:rsidRPr="004F624A" w:rsidRDefault="004F624A" w:rsidP="000820A4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sz w:val="30"/>
                <w:szCs w:val="30"/>
              </w:rPr>
              <w:t>Экспортно-импортный банк Китая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4A" w:rsidRPr="004F624A" w:rsidRDefault="004F624A" w:rsidP="000820A4">
            <w:pPr>
              <w:ind w:firstLine="34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sz w:val="30"/>
                <w:szCs w:val="30"/>
              </w:rPr>
              <w:t>Экспортно-импортный банк Китая</w:t>
            </w:r>
          </w:p>
        </w:tc>
      </w:tr>
      <w:tr w:rsidR="004F624A" w:rsidRPr="004F624A" w:rsidTr="000820A4">
        <w:trPr>
          <w:trHeight w:val="7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4A" w:rsidRPr="004F624A" w:rsidRDefault="004F624A" w:rsidP="000820A4">
            <w:pPr>
              <w:spacing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sz w:val="30"/>
                <w:szCs w:val="30"/>
              </w:rPr>
              <w:t>Заемщик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4A" w:rsidRPr="004F624A" w:rsidRDefault="004F624A" w:rsidP="000820A4">
            <w:pPr>
              <w:spacing w:before="6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sz w:val="30"/>
                <w:szCs w:val="30"/>
              </w:rPr>
              <w:t>Правительство Республики Беларусь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4A" w:rsidRPr="004F624A" w:rsidRDefault="004F624A" w:rsidP="000820A4">
            <w:pPr>
              <w:spacing w:before="60" w:line="192" w:lineRule="auto"/>
              <w:ind w:firstLine="34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sz w:val="30"/>
                <w:szCs w:val="30"/>
              </w:rPr>
              <w:t>Правительство Республики Беларусь</w:t>
            </w:r>
          </w:p>
        </w:tc>
      </w:tr>
      <w:tr w:rsidR="004F624A" w:rsidRPr="004F624A" w:rsidTr="000820A4">
        <w:trPr>
          <w:trHeight w:val="16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4A" w:rsidRPr="004F624A" w:rsidRDefault="004F624A" w:rsidP="000820A4">
            <w:pPr>
              <w:spacing w:before="6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sz w:val="30"/>
                <w:szCs w:val="30"/>
              </w:rPr>
              <w:t>Срок, лет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4A" w:rsidRPr="004F624A" w:rsidRDefault="004F624A" w:rsidP="000820A4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color w:val="000000"/>
                <w:sz w:val="30"/>
                <w:szCs w:val="30"/>
              </w:rPr>
              <w:t>до 15-20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4A" w:rsidRPr="004F624A" w:rsidRDefault="004F624A" w:rsidP="000820A4">
            <w:pPr>
              <w:spacing w:line="192" w:lineRule="auto"/>
              <w:ind w:firstLine="34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color w:val="000000"/>
                <w:sz w:val="30"/>
                <w:szCs w:val="30"/>
              </w:rPr>
              <w:t>до 15-20</w:t>
            </w:r>
          </w:p>
        </w:tc>
      </w:tr>
      <w:tr w:rsidR="004F624A" w:rsidRPr="004F624A" w:rsidTr="000820A4">
        <w:trPr>
          <w:trHeight w:val="13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4A" w:rsidRPr="004F624A" w:rsidRDefault="004F624A" w:rsidP="000820A4">
            <w:pPr>
              <w:spacing w:before="6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sz w:val="30"/>
                <w:szCs w:val="30"/>
              </w:rPr>
              <w:t>Льготный период, лет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4A" w:rsidRPr="004F624A" w:rsidRDefault="004F624A" w:rsidP="000820A4">
            <w:pPr>
              <w:spacing w:line="192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color w:val="000000"/>
                <w:sz w:val="30"/>
                <w:szCs w:val="30"/>
              </w:rPr>
              <w:t>до 5-7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4A" w:rsidRPr="004F624A" w:rsidRDefault="004F624A" w:rsidP="000820A4">
            <w:pPr>
              <w:spacing w:line="192" w:lineRule="auto"/>
              <w:ind w:firstLine="34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color w:val="000000"/>
                <w:sz w:val="30"/>
                <w:szCs w:val="30"/>
              </w:rPr>
              <w:t>до 5-7</w:t>
            </w:r>
          </w:p>
        </w:tc>
      </w:tr>
      <w:tr w:rsidR="004F624A" w:rsidRPr="004F624A" w:rsidTr="000820A4">
        <w:trPr>
          <w:trHeight w:val="13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4A" w:rsidRPr="004F624A" w:rsidRDefault="004F624A" w:rsidP="000820A4">
            <w:pPr>
              <w:spacing w:before="4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sz w:val="30"/>
                <w:szCs w:val="30"/>
              </w:rPr>
              <w:t>Процентная ставка, % годовых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4A" w:rsidRPr="004F624A" w:rsidRDefault="004F624A" w:rsidP="000820A4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sz w:val="30"/>
                <w:szCs w:val="30"/>
              </w:rPr>
              <w:t>2,0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4A" w:rsidRPr="004F624A" w:rsidRDefault="004F624A" w:rsidP="000820A4">
            <w:pPr>
              <w:spacing w:line="192" w:lineRule="auto"/>
              <w:ind w:firstLine="34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sz w:val="30"/>
                <w:szCs w:val="30"/>
              </w:rPr>
              <w:t>2,0</w:t>
            </w:r>
          </w:p>
        </w:tc>
      </w:tr>
      <w:tr w:rsidR="004F624A" w:rsidRPr="004F624A" w:rsidTr="000820A4">
        <w:trPr>
          <w:trHeight w:val="48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4A" w:rsidRPr="004F624A" w:rsidRDefault="004F624A" w:rsidP="000820A4">
            <w:pPr>
              <w:spacing w:before="6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sz w:val="30"/>
                <w:szCs w:val="30"/>
              </w:rPr>
              <w:t>Комиссия за управление, %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4A" w:rsidRPr="004F624A" w:rsidRDefault="004F624A" w:rsidP="000820A4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sz w:val="30"/>
                <w:szCs w:val="30"/>
              </w:rPr>
              <w:t>0,25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4A" w:rsidRPr="004F624A" w:rsidRDefault="004F624A" w:rsidP="000820A4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sz w:val="30"/>
                <w:szCs w:val="30"/>
              </w:rPr>
              <w:t>0,5</w:t>
            </w:r>
            <w:r w:rsidRPr="004F624A">
              <w:rPr>
                <w:rFonts w:ascii="Times New Roman" w:hAnsi="Times New Roman"/>
                <w:sz w:val="30"/>
                <w:szCs w:val="30"/>
                <w:vertAlign w:val="superscript"/>
              </w:rPr>
              <w:t>*</w:t>
            </w:r>
          </w:p>
        </w:tc>
      </w:tr>
      <w:tr w:rsidR="004F624A" w:rsidRPr="004F624A" w:rsidTr="000820A4">
        <w:trPr>
          <w:trHeight w:val="48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4A" w:rsidRPr="004F624A" w:rsidRDefault="004F624A" w:rsidP="000820A4">
            <w:pPr>
              <w:spacing w:before="6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sz w:val="30"/>
                <w:szCs w:val="30"/>
              </w:rPr>
              <w:t>Комиссия за обязательство, % годовых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4A" w:rsidRPr="004F624A" w:rsidRDefault="004F624A" w:rsidP="000820A4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sz w:val="30"/>
                <w:szCs w:val="30"/>
              </w:rPr>
              <w:t>0,25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4A" w:rsidRPr="004F624A" w:rsidRDefault="004F624A" w:rsidP="000820A4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sz w:val="30"/>
                <w:szCs w:val="30"/>
              </w:rPr>
              <w:t>0,5</w:t>
            </w:r>
            <w:r w:rsidRPr="004F624A">
              <w:rPr>
                <w:rFonts w:ascii="Times New Roman" w:hAnsi="Times New Roman"/>
                <w:sz w:val="30"/>
                <w:szCs w:val="30"/>
                <w:vertAlign w:val="superscript"/>
              </w:rPr>
              <w:t>*</w:t>
            </w:r>
          </w:p>
        </w:tc>
      </w:tr>
      <w:tr w:rsidR="004F624A" w:rsidRPr="004F624A" w:rsidTr="000820A4">
        <w:trPr>
          <w:trHeight w:val="48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4A" w:rsidRPr="004F624A" w:rsidRDefault="004F624A" w:rsidP="000820A4">
            <w:pPr>
              <w:spacing w:before="6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sz w:val="30"/>
                <w:szCs w:val="30"/>
              </w:rPr>
              <w:t>Доля финансирования, % от стоимости контракта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4A" w:rsidRPr="004F624A" w:rsidRDefault="004F624A" w:rsidP="000820A4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sz w:val="30"/>
                <w:szCs w:val="30"/>
              </w:rPr>
              <w:t>100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4A" w:rsidRPr="004F624A" w:rsidRDefault="004F624A" w:rsidP="000820A4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sz w:val="30"/>
                <w:szCs w:val="30"/>
              </w:rPr>
              <w:t>85</w:t>
            </w:r>
          </w:p>
        </w:tc>
      </w:tr>
      <w:tr w:rsidR="004F624A" w:rsidRPr="004F624A" w:rsidTr="000820A4">
        <w:trPr>
          <w:trHeight w:val="48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4A" w:rsidRPr="004F624A" w:rsidRDefault="004F624A" w:rsidP="000820A4">
            <w:pPr>
              <w:spacing w:before="6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sz w:val="30"/>
                <w:szCs w:val="30"/>
              </w:rPr>
              <w:t>Минимальная сумма кредита, млн. долл. США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4A" w:rsidRPr="004F624A" w:rsidRDefault="004F624A" w:rsidP="000820A4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sz w:val="30"/>
                <w:szCs w:val="30"/>
              </w:rPr>
              <w:t xml:space="preserve">20,0 </w:t>
            </w:r>
          </w:p>
          <w:p w:rsidR="004F624A" w:rsidRPr="004F624A" w:rsidRDefault="004F624A" w:rsidP="000820A4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sz w:val="30"/>
                <w:szCs w:val="30"/>
              </w:rPr>
              <w:t>(в эквиваленте)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4A" w:rsidRPr="004F624A" w:rsidRDefault="004F624A" w:rsidP="000820A4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sz w:val="30"/>
                <w:szCs w:val="30"/>
              </w:rPr>
              <w:t>20,0</w:t>
            </w:r>
          </w:p>
        </w:tc>
      </w:tr>
      <w:tr w:rsidR="004F624A" w:rsidRPr="004F624A" w:rsidTr="000820A4">
        <w:trPr>
          <w:trHeight w:val="48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4A" w:rsidRPr="004F624A" w:rsidRDefault="004F624A" w:rsidP="000820A4">
            <w:pPr>
              <w:spacing w:before="60" w:line="192" w:lineRule="auto"/>
              <w:rPr>
                <w:rFonts w:ascii="Times New Roman" w:hAnsi="Times New Roman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sz w:val="30"/>
                <w:szCs w:val="30"/>
              </w:rPr>
              <w:t>Китайская составляющая</w:t>
            </w:r>
          </w:p>
        </w:tc>
        <w:tc>
          <w:tcPr>
            <w:tcW w:w="7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24A" w:rsidRPr="004F624A" w:rsidRDefault="004F624A" w:rsidP="000820A4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sz w:val="30"/>
                <w:szCs w:val="30"/>
              </w:rPr>
              <w:t xml:space="preserve">не менее 50% от стоимости контракта,  </w:t>
            </w:r>
          </w:p>
          <w:p w:rsidR="004F624A" w:rsidRPr="004F624A" w:rsidRDefault="004F624A" w:rsidP="000820A4">
            <w:pPr>
              <w:spacing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4F624A">
              <w:rPr>
                <w:rFonts w:ascii="Times New Roman" w:hAnsi="Times New Roman"/>
                <w:sz w:val="30"/>
                <w:szCs w:val="30"/>
              </w:rPr>
              <w:t>генподрядчиком по проекту должна выступать китайская компания, выбранная на конкурсной основе из  рекомендованного Минкоммерции КНР перечня</w:t>
            </w:r>
          </w:p>
        </w:tc>
      </w:tr>
    </w:tbl>
    <w:p w:rsidR="004F624A" w:rsidRDefault="004F624A"/>
    <w:sectPr w:rsidR="004F624A" w:rsidSect="00CE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stylePaneFormatFilter w:val="3F01"/>
  <w:defaultTabStop w:val="708"/>
  <w:characterSpacingControl w:val="doNotCompress"/>
  <w:compat/>
  <w:rsids>
    <w:rsidRoot w:val="004F624A"/>
    <w:rsid w:val="00166423"/>
    <w:rsid w:val="004F624A"/>
    <w:rsid w:val="005338AC"/>
    <w:rsid w:val="00874B03"/>
    <w:rsid w:val="008E54DF"/>
    <w:rsid w:val="00CE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24A"/>
    <w:pPr>
      <w:jc w:val="both"/>
    </w:pPr>
    <w:rPr>
      <w:rFonts w:ascii="Arial" w:hAnsi="Arial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it-dep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a.borisevich</dc:creator>
  <cp:keywords/>
  <dc:description/>
  <cp:lastModifiedBy>12</cp:lastModifiedBy>
  <cp:revision>2</cp:revision>
  <dcterms:created xsi:type="dcterms:W3CDTF">2017-10-02T09:23:00Z</dcterms:created>
  <dcterms:modified xsi:type="dcterms:W3CDTF">2017-10-02T09:23:00Z</dcterms:modified>
</cp:coreProperties>
</file>